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F7" w:rsidRPr="006F5BDC" w:rsidRDefault="007565F7" w:rsidP="007565F7">
      <w:pPr>
        <w:jc w:val="center"/>
        <w:rPr>
          <w:caps/>
          <w:lang w:val="lv-LV"/>
        </w:rPr>
      </w:pPr>
      <w:r w:rsidRPr="006F5BDC">
        <w:rPr>
          <w:caps/>
          <w:lang w:val="lv-LV"/>
        </w:rPr>
        <w:t>LATVIJAS REPUBLIKA</w:t>
      </w:r>
    </w:p>
    <w:p w:rsidR="007565F7" w:rsidRPr="006F5BDC" w:rsidRDefault="007565F7" w:rsidP="007565F7">
      <w:pPr>
        <w:jc w:val="center"/>
        <w:rPr>
          <w:b/>
          <w:bCs/>
          <w:caps/>
          <w:lang w:val="lv-LV"/>
        </w:rPr>
      </w:pPr>
      <w:r w:rsidRPr="006F5BDC">
        <w:rPr>
          <w:b/>
          <w:bCs/>
          <w:caps/>
          <w:lang w:val="lv-LV"/>
        </w:rPr>
        <w:t>Daugavpils pilsētas dome</w:t>
      </w:r>
    </w:p>
    <w:p w:rsidR="007565F7" w:rsidRPr="006F5BDC" w:rsidRDefault="007565F7" w:rsidP="007565F7">
      <w:pPr>
        <w:jc w:val="center"/>
        <w:rPr>
          <w:lang w:val="lv-LV"/>
        </w:rPr>
      </w:pPr>
      <w:proofErr w:type="spellStart"/>
      <w:r w:rsidRPr="006F5BDC">
        <w:rPr>
          <w:lang w:val="lv-LV"/>
        </w:rPr>
        <w:t>reģ.Nr</w:t>
      </w:r>
      <w:proofErr w:type="spellEnd"/>
      <w:r w:rsidRPr="006F5BDC">
        <w:rPr>
          <w:lang w:val="lv-LV"/>
        </w:rPr>
        <w:t>. 90000077325</w:t>
      </w:r>
    </w:p>
    <w:p w:rsidR="007565F7" w:rsidRPr="006F5BDC" w:rsidRDefault="007565F7" w:rsidP="007565F7">
      <w:pPr>
        <w:jc w:val="center"/>
        <w:rPr>
          <w:b/>
          <w:bCs/>
          <w:lang w:val="lv-LV"/>
        </w:rPr>
      </w:pPr>
      <w:r w:rsidRPr="006F5BDC">
        <w:rPr>
          <w:lang w:val="lv-LV"/>
        </w:rPr>
        <w:t>Kr.Valdemāra iela 1, Daugavpils, LV-5401</w:t>
      </w:r>
    </w:p>
    <w:p w:rsidR="007565F7" w:rsidRPr="006F5BDC" w:rsidRDefault="007565F7" w:rsidP="007565F7">
      <w:pPr>
        <w:jc w:val="center"/>
        <w:rPr>
          <w:b/>
          <w:bCs/>
          <w:caps/>
          <w:lang w:val="lv-LV"/>
        </w:rPr>
      </w:pPr>
    </w:p>
    <w:p w:rsidR="007565F7" w:rsidRPr="006F5BDC" w:rsidRDefault="007565F7" w:rsidP="007565F7">
      <w:pPr>
        <w:jc w:val="center"/>
        <w:rPr>
          <w:bCs/>
        </w:rPr>
      </w:pPr>
      <w:proofErr w:type="spellStart"/>
      <w:r w:rsidRPr="006F5BDC">
        <w:rPr>
          <w:bCs/>
        </w:rPr>
        <w:t>Iepirkums</w:t>
      </w:r>
      <w:proofErr w:type="spellEnd"/>
      <w:r w:rsidRPr="006F5BDC">
        <w:rPr>
          <w:bCs/>
        </w:rPr>
        <w:t xml:space="preserve"> </w:t>
      </w:r>
      <w:proofErr w:type="spellStart"/>
      <w:r w:rsidRPr="006F5BDC">
        <w:rPr>
          <w:bCs/>
        </w:rPr>
        <w:t>Publisko</w:t>
      </w:r>
      <w:proofErr w:type="spellEnd"/>
      <w:r w:rsidRPr="006F5BDC">
        <w:rPr>
          <w:bCs/>
        </w:rPr>
        <w:t xml:space="preserve"> </w:t>
      </w:r>
      <w:proofErr w:type="spellStart"/>
      <w:r w:rsidRPr="006F5BDC">
        <w:rPr>
          <w:bCs/>
        </w:rPr>
        <w:t>iepirkumu</w:t>
      </w:r>
      <w:proofErr w:type="spellEnd"/>
      <w:r w:rsidRPr="006F5BDC">
        <w:rPr>
          <w:bCs/>
        </w:rPr>
        <w:t xml:space="preserve"> </w:t>
      </w:r>
      <w:proofErr w:type="spellStart"/>
      <w:r w:rsidRPr="006F5BDC">
        <w:rPr>
          <w:bCs/>
        </w:rPr>
        <w:t>likuma</w:t>
      </w:r>
      <w:proofErr w:type="spellEnd"/>
      <w:r w:rsidRPr="006F5BDC">
        <w:rPr>
          <w:bCs/>
        </w:rPr>
        <w:t xml:space="preserve"> 9.pantā </w:t>
      </w:r>
      <w:proofErr w:type="spellStart"/>
      <w:r w:rsidRPr="006F5BDC">
        <w:rPr>
          <w:bCs/>
        </w:rPr>
        <w:t>noteiktajā</w:t>
      </w:r>
      <w:proofErr w:type="spellEnd"/>
      <w:r w:rsidRPr="006F5BDC">
        <w:rPr>
          <w:bCs/>
        </w:rPr>
        <w:t xml:space="preserve"> </w:t>
      </w:r>
      <w:proofErr w:type="spellStart"/>
      <w:r w:rsidRPr="006F5BDC">
        <w:rPr>
          <w:bCs/>
        </w:rPr>
        <w:t>kārtībā</w:t>
      </w:r>
      <w:proofErr w:type="spellEnd"/>
    </w:p>
    <w:p w:rsidR="007565F7" w:rsidRPr="006F5BDC" w:rsidRDefault="007565F7" w:rsidP="007565F7">
      <w:pPr>
        <w:jc w:val="center"/>
        <w:rPr>
          <w:b/>
          <w:bCs/>
          <w:lang w:val="lv-LV"/>
        </w:rPr>
      </w:pPr>
      <w:r w:rsidRPr="006F5BDC">
        <w:rPr>
          <w:b/>
          <w:bCs/>
          <w:lang w:val="lv-LV"/>
        </w:rPr>
        <w:t>“</w:t>
      </w:r>
      <w:proofErr w:type="spellStart"/>
      <w:r w:rsidRPr="006F5BDC">
        <w:rPr>
          <w:b/>
          <w:bCs/>
        </w:rPr>
        <w:t>Publiskās</w:t>
      </w:r>
      <w:proofErr w:type="spellEnd"/>
      <w:r w:rsidRPr="006F5BDC">
        <w:rPr>
          <w:b/>
          <w:bCs/>
        </w:rPr>
        <w:t xml:space="preserve"> </w:t>
      </w:r>
      <w:proofErr w:type="spellStart"/>
      <w:r w:rsidRPr="006F5BDC">
        <w:rPr>
          <w:b/>
          <w:bCs/>
        </w:rPr>
        <w:t>slidotavas</w:t>
      </w:r>
      <w:proofErr w:type="spellEnd"/>
      <w:r w:rsidRPr="006F5BDC">
        <w:rPr>
          <w:b/>
          <w:bCs/>
        </w:rPr>
        <w:t xml:space="preserve"> un </w:t>
      </w:r>
      <w:proofErr w:type="spellStart"/>
      <w:r w:rsidRPr="006F5BDC">
        <w:rPr>
          <w:b/>
          <w:bCs/>
        </w:rPr>
        <w:t>saistītā</w:t>
      </w:r>
      <w:proofErr w:type="spellEnd"/>
      <w:r w:rsidRPr="006F5BDC">
        <w:rPr>
          <w:b/>
          <w:bCs/>
        </w:rPr>
        <w:t xml:space="preserve"> </w:t>
      </w:r>
      <w:proofErr w:type="spellStart"/>
      <w:r w:rsidRPr="006F5BDC">
        <w:rPr>
          <w:b/>
          <w:bCs/>
        </w:rPr>
        <w:t>inventāra</w:t>
      </w:r>
      <w:proofErr w:type="spellEnd"/>
      <w:r w:rsidRPr="006F5BDC">
        <w:rPr>
          <w:b/>
          <w:bCs/>
        </w:rPr>
        <w:t xml:space="preserve"> </w:t>
      </w:r>
      <w:proofErr w:type="spellStart"/>
      <w:r w:rsidRPr="006F5BDC">
        <w:rPr>
          <w:b/>
          <w:bCs/>
        </w:rPr>
        <w:t>noma</w:t>
      </w:r>
      <w:proofErr w:type="spellEnd"/>
      <w:r w:rsidRPr="006F5BDC">
        <w:rPr>
          <w:b/>
          <w:bCs/>
        </w:rPr>
        <w:t xml:space="preserve"> Daugavpils pilsētas </w:t>
      </w:r>
      <w:r w:rsidRPr="006F5BDC">
        <w:rPr>
          <w:b/>
          <w:bCs/>
        </w:rPr>
        <w:br/>
      </w:r>
      <w:proofErr w:type="spellStart"/>
      <w:r w:rsidRPr="006F5BDC">
        <w:rPr>
          <w:b/>
          <w:bCs/>
        </w:rPr>
        <w:t>iedzīvotāju</w:t>
      </w:r>
      <w:proofErr w:type="spellEnd"/>
      <w:r w:rsidRPr="006F5BDC">
        <w:rPr>
          <w:b/>
          <w:bCs/>
        </w:rPr>
        <w:t xml:space="preserve"> un </w:t>
      </w:r>
      <w:proofErr w:type="spellStart"/>
      <w:r w:rsidRPr="006F5BDC">
        <w:rPr>
          <w:b/>
          <w:bCs/>
        </w:rPr>
        <w:t>viesu</w:t>
      </w:r>
      <w:proofErr w:type="spellEnd"/>
      <w:r w:rsidRPr="006F5BDC">
        <w:rPr>
          <w:b/>
          <w:bCs/>
        </w:rPr>
        <w:t xml:space="preserve"> </w:t>
      </w:r>
      <w:proofErr w:type="spellStart"/>
      <w:r w:rsidRPr="006F5BDC">
        <w:rPr>
          <w:b/>
          <w:bCs/>
        </w:rPr>
        <w:t>aktīvās</w:t>
      </w:r>
      <w:proofErr w:type="spellEnd"/>
      <w:r w:rsidRPr="006F5BDC">
        <w:rPr>
          <w:b/>
          <w:bCs/>
        </w:rPr>
        <w:t xml:space="preserve"> </w:t>
      </w:r>
      <w:proofErr w:type="spellStart"/>
      <w:r w:rsidRPr="006F5BDC">
        <w:rPr>
          <w:b/>
          <w:bCs/>
        </w:rPr>
        <w:t>atpūtas</w:t>
      </w:r>
      <w:proofErr w:type="spellEnd"/>
      <w:r w:rsidRPr="006F5BDC">
        <w:rPr>
          <w:b/>
          <w:bCs/>
        </w:rPr>
        <w:t xml:space="preserve"> un </w:t>
      </w:r>
      <w:proofErr w:type="spellStart"/>
      <w:r w:rsidRPr="006F5BDC">
        <w:rPr>
          <w:b/>
          <w:bCs/>
        </w:rPr>
        <w:t>sporta</w:t>
      </w:r>
      <w:proofErr w:type="spellEnd"/>
      <w:r w:rsidRPr="006F5BDC">
        <w:rPr>
          <w:b/>
          <w:bCs/>
        </w:rPr>
        <w:t xml:space="preserve"> </w:t>
      </w:r>
      <w:proofErr w:type="spellStart"/>
      <w:r w:rsidRPr="006F5BDC">
        <w:rPr>
          <w:b/>
          <w:bCs/>
        </w:rPr>
        <w:t>vajadzību</w:t>
      </w:r>
      <w:proofErr w:type="spellEnd"/>
      <w:r w:rsidRPr="006F5BDC">
        <w:rPr>
          <w:b/>
          <w:bCs/>
        </w:rPr>
        <w:t xml:space="preserve"> </w:t>
      </w:r>
      <w:proofErr w:type="spellStart"/>
      <w:r w:rsidRPr="006F5BDC">
        <w:rPr>
          <w:b/>
          <w:bCs/>
        </w:rPr>
        <w:t>nodrošināšanai</w:t>
      </w:r>
      <w:proofErr w:type="spellEnd"/>
      <w:r w:rsidRPr="006F5BDC">
        <w:rPr>
          <w:b/>
          <w:lang w:val="lv-LV"/>
        </w:rPr>
        <w:t>”</w:t>
      </w:r>
    </w:p>
    <w:p w:rsidR="007565F7" w:rsidRPr="006F5BDC" w:rsidRDefault="007565F7" w:rsidP="007565F7">
      <w:pPr>
        <w:jc w:val="center"/>
        <w:rPr>
          <w:lang w:val="lv-LV"/>
        </w:rPr>
      </w:pPr>
      <w:r w:rsidRPr="006F5BDC">
        <w:rPr>
          <w:lang w:val="lv-LV"/>
        </w:rPr>
        <w:t>identifikācijas numurs DPD 2017/155</w:t>
      </w:r>
    </w:p>
    <w:p w:rsidR="007565F7" w:rsidRPr="006F5BDC" w:rsidRDefault="007565F7" w:rsidP="007565F7">
      <w:pPr>
        <w:rPr>
          <w:lang w:val="lv-LV"/>
        </w:rPr>
      </w:pPr>
    </w:p>
    <w:p w:rsidR="007565F7" w:rsidRPr="006F5BDC" w:rsidRDefault="007565F7" w:rsidP="007565F7">
      <w:pPr>
        <w:keepNext/>
        <w:jc w:val="center"/>
        <w:outlineLvl w:val="0"/>
        <w:rPr>
          <w:b/>
          <w:bCs/>
          <w:lang w:val="lv-LV"/>
        </w:rPr>
      </w:pPr>
      <w:r w:rsidRPr="006F5BDC">
        <w:rPr>
          <w:b/>
          <w:bCs/>
          <w:lang w:val="lv-LV"/>
        </w:rPr>
        <w:t>Iepirkuma komisijas sēdes protokols Nr.4</w:t>
      </w:r>
    </w:p>
    <w:p w:rsidR="007565F7" w:rsidRPr="006F5BDC" w:rsidRDefault="007565F7" w:rsidP="007565F7">
      <w:pPr>
        <w:rPr>
          <w:lang w:val="lv-LV"/>
        </w:rPr>
      </w:pPr>
    </w:p>
    <w:p w:rsidR="007565F7" w:rsidRPr="006F5BDC" w:rsidRDefault="007565F7" w:rsidP="007565F7">
      <w:pPr>
        <w:rPr>
          <w:lang w:val="lv-LV"/>
        </w:rPr>
      </w:pPr>
      <w:r w:rsidRPr="006F5BDC">
        <w:rPr>
          <w:lang w:val="lv-LV"/>
        </w:rPr>
        <w:t xml:space="preserve">2017.gada </w:t>
      </w:r>
      <w:r w:rsidR="003D556B" w:rsidRPr="006F5BDC">
        <w:rPr>
          <w:lang w:val="lv-LV"/>
        </w:rPr>
        <w:t>27</w:t>
      </w:r>
      <w:r w:rsidRPr="006F5BDC">
        <w:rPr>
          <w:lang w:val="lv-LV"/>
        </w:rPr>
        <w:t>.novembrī</w:t>
      </w:r>
    </w:p>
    <w:p w:rsidR="007565F7" w:rsidRPr="006F5BDC" w:rsidRDefault="007565F7" w:rsidP="007565F7">
      <w:pPr>
        <w:rPr>
          <w:lang w:val="lv-LV"/>
        </w:rPr>
      </w:pPr>
    </w:p>
    <w:p w:rsidR="007565F7" w:rsidRPr="006F5BDC" w:rsidRDefault="007565F7" w:rsidP="007565F7">
      <w:pPr>
        <w:rPr>
          <w:lang w:val="lv-LV"/>
        </w:rPr>
      </w:pPr>
      <w:r w:rsidRPr="006F5BDC">
        <w:rPr>
          <w:lang w:val="lv-LV"/>
        </w:rPr>
        <w:t>SĒDE NOTIEK Daugavpilī, Imantas ielā 9-1B</w:t>
      </w:r>
    </w:p>
    <w:p w:rsidR="007565F7" w:rsidRPr="006F5BDC" w:rsidRDefault="005D1AFD" w:rsidP="007565F7">
      <w:pPr>
        <w:rPr>
          <w:lang w:val="lv-LV"/>
        </w:rPr>
      </w:pPr>
      <w:r>
        <w:rPr>
          <w:lang w:val="lv-LV"/>
        </w:rPr>
        <w:t>SĒDE SĀKAS plkst.14</w:t>
      </w:r>
      <w:r w:rsidR="007565F7" w:rsidRPr="006F5BDC">
        <w:rPr>
          <w:lang w:val="lv-LV"/>
        </w:rPr>
        <w:t>.</w:t>
      </w:r>
      <w:r>
        <w:rPr>
          <w:lang w:val="lv-LV"/>
        </w:rPr>
        <w:t>00</w:t>
      </w:r>
      <w:r w:rsidR="007565F7" w:rsidRPr="006F5BDC">
        <w:rPr>
          <w:lang w:val="lv-LV"/>
        </w:rPr>
        <w:t>.</w:t>
      </w:r>
    </w:p>
    <w:p w:rsidR="007565F7" w:rsidRPr="006F5BDC" w:rsidRDefault="007565F7" w:rsidP="007565F7">
      <w:pPr>
        <w:spacing w:after="120"/>
        <w:rPr>
          <w:lang w:val="lv-LV"/>
        </w:rPr>
      </w:pPr>
      <w:r w:rsidRPr="006F5BDC">
        <w:rPr>
          <w:lang w:val="lv-LV"/>
        </w:rPr>
        <w:t>SĒDĒ PIEDALĀS:</w:t>
      </w:r>
      <w:bookmarkStart w:id="0" w:name="_GoBack"/>
      <w:bookmarkEnd w:id="0"/>
    </w:p>
    <w:tbl>
      <w:tblPr>
        <w:tblW w:w="9207" w:type="dxa"/>
        <w:tblLook w:val="0000" w:firstRow="0" w:lastRow="0" w:firstColumn="0" w:lastColumn="0" w:noHBand="0" w:noVBand="0"/>
      </w:tblPr>
      <w:tblGrid>
        <w:gridCol w:w="2694"/>
        <w:gridCol w:w="6513"/>
      </w:tblGrid>
      <w:tr w:rsidR="007565F7" w:rsidRPr="006F5BDC" w:rsidTr="00E44E1E">
        <w:trPr>
          <w:trHeight w:val="419"/>
        </w:trPr>
        <w:tc>
          <w:tcPr>
            <w:tcW w:w="2694" w:type="dxa"/>
          </w:tcPr>
          <w:p w:rsidR="007565F7" w:rsidRPr="006F5BDC" w:rsidRDefault="007565F7" w:rsidP="00D670A0">
            <w:pPr>
              <w:spacing w:after="80"/>
              <w:ind w:left="-108"/>
              <w:rPr>
                <w:lang w:val="lv-LV"/>
              </w:rPr>
            </w:pPr>
            <w:r w:rsidRPr="006F5BDC">
              <w:rPr>
                <w:lang w:val="lv-LV"/>
              </w:rPr>
              <w:t>Komisijas priekšsēdētājs</w:t>
            </w:r>
          </w:p>
          <w:p w:rsidR="007565F7" w:rsidRPr="006F5BDC" w:rsidRDefault="007565F7" w:rsidP="00D670A0">
            <w:pPr>
              <w:spacing w:after="80"/>
              <w:ind w:left="-108"/>
              <w:rPr>
                <w:lang w:val="lv-LV"/>
              </w:rPr>
            </w:pPr>
          </w:p>
        </w:tc>
        <w:tc>
          <w:tcPr>
            <w:tcW w:w="6513" w:type="dxa"/>
          </w:tcPr>
          <w:p w:rsidR="007565F7" w:rsidRPr="006F5BDC" w:rsidRDefault="007565F7" w:rsidP="007565F7">
            <w:pPr>
              <w:spacing w:after="80"/>
              <w:jc w:val="both"/>
              <w:rPr>
                <w:lang w:val="lv-LV"/>
              </w:rPr>
            </w:pPr>
            <w:r w:rsidRPr="006F5BDC">
              <w:rPr>
                <w:lang w:val="lv-LV"/>
              </w:rPr>
              <w:t>Ainārs Streiķis – Daugavpils pilsētas domes Centralizēto iepirkumu nodaļas vadītājs,</w:t>
            </w:r>
          </w:p>
        </w:tc>
      </w:tr>
      <w:tr w:rsidR="007565F7" w:rsidRPr="006F5BDC" w:rsidTr="00E44E1E">
        <w:trPr>
          <w:trHeight w:val="1456"/>
        </w:trPr>
        <w:tc>
          <w:tcPr>
            <w:tcW w:w="2694" w:type="dxa"/>
          </w:tcPr>
          <w:p w:rsidR="007565F7" w:rsidRPr="006F5BDC" w:rsidRDefault="007565F7" w:rsidP="00D670A0">
            <w:pPr>
              <w:spacing w:after="80"/>
              <w:ind w:left="-108"/>
              <w:rPr>
                <w:lang w:val="lv-LV"/>
              </w:rPr>
            </w:pPr>
            <w:r w:rsidRPr="006F5BDC">
              <w:rPr>
                <w:lang w:val="lv-LV"/>
              </w:rPr>
              <w:t>Komisijas locekļi:</w:t>
            </w:r>
          </w:p>
          <w:p w:rsidR="007565F7" w:rsidRPr="006F5BDC" w:rsidRDefault="007565F7" w:rsidP="00D670A0">
            <w:pPr>
              <w:spacing w:after="80"/>
              <w:ind w:left="-108"/>
              <w:rPr>
                <w:lang w:val="lv-LV"/>
              </w:rPr>
            </w:pPr>
          </w:p>
          <w:p w:rsidR="007565F7" w:rsidRPr="006F5BDC" w:rsidRDefault="007565F7" w:rsidP="00D670A0">
            <w:pPr>
              <w:spacing w:after="80"/>
              <w:ind w:left="-108"/>
              <w:rPr>
                <w:lang w:val="lv-LV"/>
              </w:rPr>
            </w:pPr>
          </w:p>
          <w:p w:rsidR="007565F7" w:rsidRPr="006F5BDC" w:rsidRDefault="007565F7" w:rsidP="00D670A0">
            <w:pPr>
              <w:spacing w:after="80"/>
              <w:ind w:left="-108"/>
              <w:rPr>
                <w:lang w:val="lv-LV"/>
              </w:rPr>
            </w:pPr>
          </w:p>
          <w:p w:rsidR="007565F7" w:rsidRPr="006F5BDC" w:rsidRDefault="007565F7" w:rsidP="00D670A0">
            <w:pPr>
              <w:spacing w:after="80"/>
              <w:ind w:left="-108"/>
              <w:rPr>
                <w:lang w:val="lv-LV"/>
              </w:rPr>
            </w:pPr>
          </w:p>
          <w:p w:rsidR="007565F7" w:rsidRPr="006F5BDC" w:rsidRDefault="007565F7" w:rsidP="00D670A0">
            <w:pPr>
              <w:spacing w:before="120" w:after="80"/>
              <w:ind w:left="-108"/>
              <w:rPr>
                <w:lang w:val="lv-LV"/>
              </w:rPr>
            </w:pPr>
          </w:p>
          <w:p w:rsidR="007565F7" w:rsidRPr="006F5BDC" w:rsidRDefault="007565F7" w:rsidP="00D670A0">
            <w:pPr>
              <w:spacing w:before="120" w:after="80"/>
              <w:ind w:left="-108"/>
              <w:rPr>
                <w:lang w:val="lv-LV"/>
              </w:rPr>
            </w:pPr>
            <w:r w:rsidRPr="006F5BDC">
              <w:rPr>
                <w:lang w:val="lv-LV"/>
              </w:rPr>
              <w:t>Protokolē</w:t>
            </w:r>
          </w:p>
        </w:tc>
        <w:tc>
          <w:tcPr>
            <w:tcW w:w="6513" w:type="dxa"/>
          </w:tcPr>
          <w:p w:rsidR="007565F7" w:rsidRPr="006F5BDC" w:rsidRDefault="007565F7" w:rsidP="007565F7">
            <w:pPr>
              <w:spacing w:after="80"/>
              <w:jc w:val="both"/>
              <w:rPr>
                <w:rFonts w:eastAsia="Calibri"/>
                <w:lang w:val="lv-LV"/>
              </w:rPr>
            </w:pPr>
            <w:r w:rsidRPr="006F5BDC">
              <w:rPr>
                <w:rFonts w:eastAsia="Calibri"/>
                <w:lang w:val="lv-LV"/>
              </w:rPr>
              <w:t>Jurijs Bārtuls – Daugavpils pilsētas domes Centralizēto iepirkumu nodaļas jurists,</w:t>
            </w:r>
          </w:p>
          <w:p w:rsidR="007565F7" w:rsidRPr="006F5BDC" w:rsidRDefault="007565F7" w:rsidP="007565F7">
            <w:pPr>
              <w:spacing w:after="80"/>
              <w:jc w:val="both"/>
              <w:rPr>
                <w:rFonts w:eastAsia="Calibri"/>
                <w:lang w:val="lv-LV"/>
              </w:rPr>
            </w:pPr>
            <w:r w:rsidRPr="006F5BDC">
              <w:rPr>
                <w:rFonts w:eastAsia="Calibri"/>
                <w:lang w:val="lv-LV"/>
              </w:rPr>
              <w:t xml:space="preserve">Inga </w:t>
            </w:r>
            <w:proofErr w:type="spellStart"/>
            <w:r w:rsidRPr="006F5BDC">
              <w:rPr>
                <w:rFonts w:eastAsia="Calibri"/>
                <w:lang w:val="lv-LV"/>
              </w:rPr>
              <w:t>Zarāne</w:t>
            </w:r>
            <w:proofErr w:type="spellEnd"/>
            <w:r w:rsidRPr="006F5BDC">
              <w:rPr>
                <w:rFonts w:eastAsia="Calibri"/>
                <w:lang w:val="lv-LV"/>
              </w:rPr>
              <w:t xml:space="preserve"> – Daugavpils pilsētas domes Centralizēto iepirkumu nodaļas ekonomiste,</w:t>
            </w:r>
          </w:p>
          <w:p w:rsidR="007565F7" w:rsidRPr="006F5BDC" w:rsidRDefault="007565F7" w:rsidP="007565F7">
            <w:pPr>
              <w:tabs>
                <w:tab w:val="num" w:pos="0"/>
              </w:tabs>
              <w:jc w:val="both"/>
              <w:rPr>
                <w:lang w:val="lv-LV"/>
              </w:rPr>
            </w:pPr>
            <w:r w:rsidRPr="006F5BDC">
              <w:rPr>
                <w:rFonts w:eastAsia="Calibri"/>
                <w:lang w:val="lv-LV"/>
              </w:rPr>
              <w:t>Leonora Kokiņa – Daugavpils ledus halles administratīvais direktors</w:t>
            </w:r>
            <w:r w:rsidRPr="006F5BDC">
              <w:rPr>
                <w:lang w:val="lv-LV"/>
              </w:rPr>
              <w:t>,</w:t>
            </w:r>
            <w:r w:rsidRPr="006F5BDC">
              <w:rPr>
                <w:lang w:val="lv-LV"/>
              </w:rPr>
              <w:br/>
            </w:r>
          </w:p>
          <w:p w:rsidR="007565F7" w:rsidRPr="006F5BDC" w:rsidRDefault="007565F7" w:rsidP="007565F7">
            <w:pPr>
              <w:tabs>
                <w:tab w:val="num" w:pos="0"/>
              </w:tabs>
              <w:spacing w:after="80"/>
              <w:jc w:val="both"/>
              <w:rPr>
                <w:lang w:val="lv-LV"/>
              </w:rPr>
            </w:pPr>
            <w:r w:rsidRPr="006F5BDC">
              <w:rPr>
                <w:lang w:val="lv-LV"/>
              </w:rPr>
              <w:t>Komisijas loceklis J.Bārtuls.</w:t>
            </w:r>
          </w:p>
        </w:tc>
      </w:tr>
    </w:tbl>
    <w:p w:rsidR="007565F7" w:rsidRPr="006F5BDC" w:rsidRDefault="007565F7" w:rsidP="007565F7">
      <w:pPr>
        <w:spacing w:after="120"/>
        <w:jc w:val="both"/>
        <w:rPr>
          <w:lang w:val="lv-LV"/>
        </w:rPr>
      </w:pPr>
      <w:r w:rsidRPr="006F5BDC">
        <w:rPr>
          <w:lang w:val="lv-LV"/>
        </w:rPr>
        <w:t>Komisijas izveidošanas pamats: Daugavpils pilsētas domes izpilddirektores 2017.gada 6.novembra rīkojums Nr.542.</w:t>
      </w:r>
    </w:p>
    <w:p w:rsidR="003517F0" w:rsidRPr="006F5BDC" w:rsidRDefault="003517F0" w:rsidP="003517F0">
      <w:pPr>
        <w:spacing w:after="120"/>
        <w:jc w:val="both"/>
        <w:rPr>
          <w:lang w:val="lv-LV"/>
        </w:rPr>
      </w:pPr>
      <w:proofErr w:type="spellStart"/>
      <w:r w:rsidRPr="006F5BDC">
        <w:rPr>
          <w:bCs/>
        </w:rPr>
        <w:t>Datums</w:t>
      </w:r>
      <w:proofErr w:type="spellEnd"/>
      <w:r w:rsidRPr="006F5BDC">
        <w:rPr>
          <w:bCs/>
        </w:rPr>
        <w:t xml:space="preserve">, </w:t>
      </w:r>
      <w:proofErr w:type="spellStart"/>
      <w:r w:rsidRPr="006F5BDC">
        <w:rPr>
          <w:bCs/>
        </w:rPr>
        <w:t>kad</w:t>
      </w:r>
      <w:proofErr w:type="spellEnd"/>
      <w:r w:rsidRPr="006F5BDC">
        <w:rPr>
          <w:bCs/>
        </w:rPr>
        <w:t xml:space="preserve"> </w:t>
      </w:r>
      <w:proofErr w:type="spellStart"/>
      <w:r w:rsidRPr="006F5BDC">
        <w:rPr>
          <w:bCs/>
        </w:rPr>
        <w:t>pieņemts</w:t>
      </w:r>
      <w:proofErr w:type="spellEnd"/>
      <w:r w:rsidRPr="006F5BDC">
        <w:rPr>
          <w:bCs/>
        </w:rPr>
        <w:t xml:space="preserve"> </w:t>
      </w:r>
      <w:proofErr w:type="spellStart"/>
      <w:r w:rsidRPr="006F5BDC">
        <w:rPr>
          <w:bCs/>
        </w:rPr>
        <w:t>lēmums</w:t>
      </w:r>
      <w:proofErr w:type="spellEnd"/>
      <w:r w:rsidRPr="006F5BDC">
        <w:rPr>
          <w:bCs/>
        </w:rPr>
        <w:t xml:space="preserve"> par </w:t>
      </w:r>
      <w:proofErr w:type="spellStart"/>
      <w:r w:rsidRPr="006F5BDC">
        <w:rPr>
          <w:bCs/>
        </w:rPr>
        <w:t>iespējamu</w:t>
      </w:r>
      <w:proofErr w:type="spellEnd"/>
      <w:r w:rsidRPr="006F5BDC">
        <w:rPr>
          <w:bCs/>
        </w:rPr>
        <w:t xml:space="preserve"> </w:t>
      </w:r>
      <w:proofErr w:type="spellStart"/>
      <w:r w:rsidRPr="006F5BDC">
        <w:rPr>
          <w:bCs/>
        </w:rPr>
        <w:t>līguma</w:t>
      </w:r>
      <w:proofErr w:type="spellEnd"/>
      <w:r w:rsidRPr="006F5BDC">
        <w:rPr>
          <w:bCs/>
        </w:rPr>
        <w:t xml:space="preserve"> </w:t>
      </w:r>
      <w:proofErr w:type="spellStart"/>
      <w:r w:rsidRPr="006F5BDC">
        <w:rPr>
          <w:bCs/>
        </w:rPr>
        <w:t>slēg</w:t>
      </w:r>
      <w:r w:rsidR="00C844A7" w:rsidRPr="006F5BDC">
        <w:rPr>
          <w:bCs/>
        </w:rPr>
        <w:t>šanas</w:t>
      </w:r>
      <w:proofErr w:type="spellEnd"/>
      <w:r w:rsidR="00C844A7" w:rsidRPr="006F5BDC">
        <w:rPr>
          <w:bCs/>
        </w:rPr>
        <w:t xml:space="preserve"> </w:t>
      </w:r>
      <w:proofErr w:type="spellStart"/>
      <w:r w:rsidR="00C844A7" w:rsidRPr="006F5BDC">
        <w:rPr>
          <w:bCs/>
        </w:rPr>
        <w:t>tiesību</w:t>
      </w:r>
      <w:proofErr w:type="spellEnd"/>
      <w:r w:rsidR="00C844A7" w:rsidRPr="006F5BDC">
        <w:rPr>
          <w:bCs/>
        </w:rPr>
        <w:t xml:space="preserve"> </w:t>
      </w:r>
      <w:proofErr w:type="spellStart"/>
      <w:r w:rsidR="00C844A7" w:rsidRPr="006F5BDC">
        <w:rPr>
          <w:bCs/>
        </w:rPr>
        <w:t>piešķiršanu</w:t>
      </w:r>
      <w:proofErr w:type="spellEnd"/>
      <w:r w:rsidR="00C844A7" w:rsidRPr="006F5BDC">
        <w:rPr>
          <w:bCs/>
        </w:rPr>
        <w:t xml:space="preserve"> – 2017</w:t>
      </w:r>
      <w:r w:rsidRPr="006F5BDC">
        <w:rPr>
          <w:bCs/>
        </w:rPr>
        <w:t xml:space="preserve">.gada </w:t>
      </w:r>
      <w:r w:rsidR="001B630A" w:rsidRPr="006F5BDC">
        <w:rPr>
          <w:bCs/>
        </w:rPr>
        <w:t>17.novembris</w:t>
      </w:r>
      <w:r w:rsidRPr="006F5BDC">
        <w:rPr>
          <w:bCs/>
        </w:rPr>
        <w:t>.</w:t>
      </w:r>
    </w:p>
    <w:p w:rsidR="00CB35CE" w:rsidRPr="006F5BDC" w:rsidRDefault="001B1C3F" w:rsidP="001B1C3F">
      <w:pPr>
        <w:pStyle w:val="virsrakstiparastie"/>
        <w:keepNext w:val="0"/>
        <w:spacing w:after="0"/>
        <w:ind w:right="-427"/>
        <w:rPr>
          <w:b w:val="0"/>
        </w:rPr>
      </w:pPr>
      <w:r w:rsidRPr="006F5BDC">
        <w:t>Komisijas sēdes darba kārtība:</w:t>
      </w:r>
      <w:r w:rsidR="00E9076E" w:rsidRPr="006F5BDC">
        <w:rPr>
          <w:lang w:eastAsia="en-US"/>
        </w:rPr>
        <w:t xml:space="preserve"> </w:t>
      </w:r>
      <w:r w:rsidR="00CB35CE" w:rsidRPr="006F5BDC">
        <w:rPr>
          <w:b w:val="0"/>
        </w:rPr>
        <w:t>Lēmuma par uzvarētāju pieņemšana.</w:t>
      </w:r>
    </w:p>
    <w:p w:rsidR="00C608EC" w:rsidRPr="006F5BDC" w:rsidRDefault="00C608EC" w:rsidP="009E48F9">
      <w:pPr>
        <w:pStyle w:val="Style"/>
        <w:spacing w:before="100" w:beforeAutospacing="1" w:after="100" w:afterAutospacing="1"/>
        <w:jc w:val="center"/>
        <w:rPr>
          <w:b/>
          <w:bCs/>
          <w:sz w:val="24"/>
          <w:lang w:val="lv-LV"/>
        </w:rPr>
      </w:pPr>
      <w:r w:rsidRPr="006F5BDC">
        <w:rPr>
          <w:b/>
          <w:bCs/>
          <w:sz w:val="24"/>
          <w:lang w:val="lv-LV"/>
        </w:rPr>
        <w:t>Lēmuma par uzvarētāju pieņemšana</w:t>
      </w:r>
    </w:p>
    <w:p w:rsidR="00C608EC" w:rsidRPr="006F5BDC" w:rsidRDefault="00C608EC" w:rsidP="00C608EC">
      <w:pPr>
        <w:pStyle w:val="BodyTextIndent"/>
        <w:numPr>
          <w:ilvl w:val="0"/>
          <w:numId w:val="39"/>
        </w:numPr>
        <w:spacing w:after="80"/>
        <w:rPr>
          <w:sz w:val="24"/>
        </w:rPr>
      </w:pPr>
      <w:r w:rsidRPr="006F5BDC">
        <w:rPr>
          <w:sz w:val="24"/>
        </w:rPr>
        <w:t>Komisijas priekšsēdētāj</w:t>
      </w:r>
      <w:r w:rsidR="00C5613A" w:rsidRPr="006F5BDC">
        <w:rPr>
          <w:sz w:val="24"/>
        </w:rPr>
        <w:t>s</w:t>
      </w:r>
      <w:r w:rsidRPr="006F5BDC">
        <w:rPr>
          <w:sz w:val="24"/>
        </w:rPr>
        <w:t xml:space="preserve"> </w:t>
      </w:r>
      <w:r w:rsidR="003D556B" w:rsidRPr="006F5BDC">
        <w:rPr>
          <w:sz w:val="24"/>
        </w:rPr>
        <w:t xml:space="preserve">Ainārs </w:t>
      </w:r>
      <w:r w:rsidR="00C5613A" w:rsidRPr="006F5BDC">
        <w:rPr>
          <w:sz w:val="24"/>
        </w:rPr>
        <w:t>Streiķis</w:t>
      </w:r>
      <w:r w:rsidRPr="006F5BDC">
        <w:rPr>
          <w:sz w:val="24"/>
        </w:rPr>
        <w:t xml:space="preserve"> paziņo sēdi par atklātu, nosauc komisijas sastāvu, ziņo sēdes darba kārtību. </w:t>
      </w:r>
    </w:p>
    <w:p w:rsidR="00C608EC" w:rsidRPr="006F5BDC" w:rsidRDefault="00C608EC" w:rsidP="00C5613A">
      <w:pPr>
        <w:pStyle w:val="BodyTextIndent"/>
        <w:numPr>
          <w:ilvl w:val="0"/>
          <w:numId w:val="39"/>
        </w:numPr>
        <w:spacing w:after="80"/>
        <w:rPr>
          <w:sz w:val="24"/>
        </w:rPr>
      </w:pPr>
      <w:r w:rsidRPr="006F5BDC">
        <w:rPr>
          <w:sz w:val="24"/>
        </w:rPr>
        <w:t xml:space="preserve">Komisija konstatē, ka iepirkumam ir pieteicies viens pretendents – </w:t>
      </w:r>
      <w:r w:rsidR="00C5613A" w:rsidRPr="006F5BDC">
        <w:rPr>
          <w:sz w:val="24"/>
        </w:rPr>
        <w:t>Lietuvas Republikā</w:t>
      </w:r>
      <w:r w:rsidR="00015673" w:rsidRPr="006F5BDC">
        <w:rPr>
          <w:sz w:val="24"/>
        </w:rPr>
        <w:t xml:space="preserve"> reģistrēts uzņēmums </w:t>
      </w:r>
      <w:r w:rsidR="00C5613A" w:rsidRPr="006F5BDC">
        <w:rPr>
          <w:sz w:val="24"/>
          <w:lang w:val="en-US"/>
        </w:rPr>
        <w:t>UAB “</w:t>
      </w:r>
      <w:proofErr w:type="spellStart"/>
      <w:r w:rsidR="00C5613A" w:rsidRPr="006F5BDC">
        <w:rPr>
          <w:sz w:val="24"/>
          <w:lang w:val="en-US"/>
        </w:rPr>
        <w:t>Šaltoji</w:t>
      </w:r>
      <w:proofErr w:type="spellEnd"/>
      <w:r w:rsidR="00C5613A" w:rsidRPr="006F5BDC">
        <w:rPr>
          <w:sz w:val="24"/>
          <w:lang w:val="en-US"/>
        </w:rPr>
        <w:t xml:space="preserve"> </w:t>
      </w:r>
      <w:proofErr w:type="spellStart"/>
      <w:r w:rsidR="00C5613A" w:rsidRPr="006F5BDC">
        <w:rPr>
          <w:sz w:val="24"/>
          <w:lang w:val="en-US"/>
        </w:rPr>
        <w:t>banga</w:t>
      </w:r>
      <w:proofErr w:type="spellEnd"/>
      <w:r w:rsidR="00C5613A" w:rsidRPr="006F5BDC">
        <w:rPr>
          <w:sz w:val="24"/>
          <w:lang w:val="en-US"/>
        </w:rPr>
        <w:t>”</w:t>
      </w:r>
      <w:r w:rsidRPr="006F5BDC">
        <w:rPr>
          <w:sz w:val="24"/>
        </w:rPr>
        <w:t xml:space="preserve">. Pretendents piedāvā līgumcenu </w:t>
      </w:r>
      <w:r w:rsidR="00DF4B54" w:rsidRPr="006F5BDC">
        <w:rPr>
          <w:b/>
          <w:sz w:val="24"/>
        </w:rPr>
        <w:t xml:space="preserve">EUR </w:t>
      </w:r>
      <w:r w:rsidR="00DF4B54" w:rsidRPr="006F5BDC">
        <w:rPr>
          <w:b/>
          <w:sz w:val="24"/>
          <w:lang w:val="en-US"/>
        </w:rPr>
        <w:t>41 999,00</w:t>
      </w:r>
      <w:r w:rsidR="00DF4B54" w:rsidRPr="006F5BDC">
        <w:rPr>
          <w:sz w:val="24"/>
          <w:lang w:val="en-US"/>
        </w:rPr>
        <w:t xml:space="preserve"> bez PVN</w:t>
      </w:r>
      <w:r w:rsidR="00015673" w:rsidRPr="006F5BDC">
        <w:rPr>
          <w:sz w:val="24"/>
        </w:rPr>
        <w:t>.</w:t>
      </w:r>
    </w:p>
    <w:p w:rsidR="00C608EC" w:rsidRPr="006F5BDC" w:rsidRDefault="00015673" w:rsidP="0064176B">
      <w:pPr>
        <w:pStyle w:val="BodyTextIndent"/>
        <w:numPr>
          <w:ilvl w:val="0"/>
          <w:numId w:val="39"/>
        </w:numPr>
        <w:spacing w:after="80"/>
        <w:rPr>
          <w:sz w:val="24"/>
        </w:rPr>
      </w:pPr>
      <w:r w:rsidRPr="006F5BDC">
        <w:rPr>
          <w:sz w:val="24"/>
        </w:rPr>
        <w:t>2017</w:t>
      </w:r>
      <w:r w:rsidR="00194C7B" w:rsidRPr="006F5BDC">
        <w:rPr>
          <w:sz w:val="24"/>
        </w:rPr>
        <w:t>.gada 17</w:t>
      </w:r>
      <w:r w:rsidR="00C608EC" w:rsidRPr="006F5BDC">
        <w:rPr>
          <w:sz w:val="24"/>
        </w:rPr>
        <w:t>.</w:t>
      </w:r>
      <w:r w:rsidR="00194C7B" w:rsidRPr="006F5BDC">
        <w:rPr>
          <w:sz w:val="24"/>
        </w:rPr>
        <w:t>novembra</w:t>
      </w:r>
      <w:r w:rsidRPr="006F5BDC">
        <w:rPr>
          <w:sz w:val="24"/>
        </w:rPr>
        <w:t xml:space="preserve"> sēdē (prot Nr.3</w:t>
      </w:r>
      <w:r w:rsidR="00C608EC" w:rsidRPr="006F5BDC">
        <w:rPr>
          <w:sz w:val="24"/>
        </w:rPr>
        <w:t>), izskatot pretendenta piedāvājumu, komisija konstatēja, ka pretendenta piedāvājums atbilst Nolikumā noteiktajām prasībām un atbilstoši nolikumā noteiktajam piedāvājuma izvēles kritērijam (</w:t>
      </w:r>
      <w:r w:rsidR="00194C7B" w:rsidRPr="006F5BDC">
        <w:rPr>
          <w:sz w:val="24"/>
        </w:rPr>
        <w:t>saimnieciski visizdevīgākais piedāvājums, kuru nosaka ņemot vērā tikai cenu</w:t>
      </w:r>
      <w:r w:rsidR="00C608EC" w:rsidRPr="006F5BDC">
        <w:rPr>
          <w:sz w:val="24"/>
        </w:rPr>
        <w:t xml:space="preserve">), pretendentam </w:t>
      </w:r>
      <w:r w:rsidR="0064176B" w:rsidRPr="006F5BDC">
        <w:rPr>
          <w:sz w:val="24"/>
        </w:rPr>
        <w:t>UAB “</w:t>
      </w:r>
      <w:proofErr w:type="spellStart"/>
      <w:r w:rsidR="0064176B" w:rsidRPr="006F5BDC">
        <w:rPr>
          <w:sz w:val="24"/>
        </w:rPr>
        <w:t>Šaltoji</w:t>
      </w:r>
      <w:proofErr w:type="spellEnd"/>
      <w:r w:rsidR="0064176B" w:rsidRPr="006F5BDC">
        <w:rPr>
          <w:sz w:val="24"/>
        </w:rPr>
        <w:t xml:space="preserve"> banga” </w:t>
      </w:r>
      <w:r w:rsidR="00C608EC" w:rsidRPr="006F5BDC">
        <w:rPr>
          <w:sz w:val="24"/>
        </w:rPr>
        <w:t>būtu piešķiramas līguma slēgšanas tiesības iepirkumā.</w:t>
      </w:r>
    </w:p>
    <w:p w:rsidR="00C608EC" w:rsidRPr="006F5BDC" w:rsidRDefault="00416A95" w:rsidP="0064176B">
      <w:pPr>
        <w:pStyle w:val="BodyTextIndent"/>
        <w:numPr>
          <w:ilvl w:val="0"/>
          <w:numId w:val="39"/>
        </w:numPr>
        <w:spacing w:after="80"/>
        <w:rPr>
          <w:sz w:val="24"/>
        </w:rPr>
      </w:pPr>
      <w:r w:rsidRPr="006F5BDC">
        <w:rPr>
          <w:sz w:val="24"/>
        </w:rPr>
        <w:lastRenderedPageBreak/>
        <w:t xml:space="preserve">2017.gada </w:t>
      </w:r>
      <w:r w:rsidR="0064176B" w:rsidRPr="006F5BDC">
        <w:rPr>
          <w:sz w:val="24"/>
        </w:rPr>
        <w:t>17.novembra sēdē (prot Nr.3)</w:t>
      </w:r>
      <w:r w:rsidR="00C608EC" w:rsidRPr="006F5BDC">
        <w:rPr>
          <w:sz w:val="24"/>
        </w:rPr>
        <w:t xml:space="preserve"> </w:t>
      </w:r>
      <w:r w:rsidR="00C608EC" w:rsidRPr="006F5BDC">
        <w:rPr>
          <w:bCs/>
          <w:sz w:val="24"/>
        </w:rPr>
        <w:t xml:space="preserve">komisija nolēma </w:t>
      </w:r>
      <w:r w:rsidR="00C608EC" w:rsidRPr="006F5BDC">
        <w:rPr>
          <w:sz w:val="24"/>
        </w:rPr>
        <w:t xml:space="preserve">atzīt </w:t>
      </w:r>
      <w:r w:rsidR="0064176B" w:rsidRPr="006F5BDC">
        <w:rPr>
          <w:sz w:val="24"/>
        </w:rPr>
        <w:t>UAB “</w:t>
      </w:r>
      <w:proofErr w:type="spellStart"/>
      <w:r w:rsidR="0064176B" w:rsidRPr="006F5BDC">
        <w:rPr>
          <w:sz w:val="24"/>
        </w:rPr>
        <w:t>Šaltoji</w:t>
      </w:r>
      <w:proofErr w:type="spellEnd"/>
      <w:r w:rsidR="0064176B" w:rsidRPr="006F5BDC">
        <w:rPr>
          <w:sz w:val="24"/>
        </w:rPr>
        <w:t xml:space="preserve"> banga”</w:t>
      </w:r>
      <w:r w:rsidR="00C608EC" w:rsidRPr="006F5BDC">
        <w:rPr>
          <w:b/>
          <w:sz w:val="24"/>
        </w:rPr>
        <w:t xml:space="preserve"> </w:t>
      </w:r>
      <w:r w:rsidR="00C608EC" w:rsidRPr="006F5BDC">
        <w:rPr>
          <w:sz w:val="24"/>
        </w:rPr>
        <w:t xml:space="preserve">par pretendentu, </w:t>
      </w:r>
      <w:r w:rsidR="0064176B" w:rsidRPr="006F5BDC">
        <w:rPr>
          <w:sz w:val="24"/>
        </w:rPr>
        <w:t>kuram atbilstoši citām paziņojumā par plānoto līgumu un Nolikumā noteiktajām prasībām un izraudzītajam piedāvājuma izvēles kritērijam būtu piešķiramas līguma slēgšanas tiesības iepirkumā “</w:t>
      </w:r>
      <w:r w:rsidR="0064176B" w:rsidRPr="006F5BDC">
        <w:rPr>
          <w:sz w:val="24"/>
          <w:lang w:eastAsia="ar-SA"/>
        </w:rPr>
        <w:t>Publiskās slidotavas un saistītā inventāra noma Daugavpils pilsētas iedzīvotāju un viesu aktīvās atpūtas un sporta vajadzību nodrošināšanai”, identifikācijas numurs DPD 2017/155</w:t>
      </w:r>
      <w:r w:rsidR="00C608EC" w:rsidRPr="006F5BDC">
        <w:rPr>
          <w:iCs/>
          <w:sz w:val="24"/>
        </w:rPr>
        <w:t>.</w:t>
      </w:r>
    </w:p>
    <w:p w:rsidR="00926124" w:rsidRPr="006F5BDC" w:rsidRDefault="00926124" w:rsidP="00926124">
      <w:pPr>
        <w:pStyle w:val="ListParagraph0"/>
        <w:numPr>
          <w:ilvl w:val="0"/>
          <w:numId w:val="39"/>
        </w:numPr>
        <w:spacing w:after="80"/>
        <w:contextualSpacing w:val="0"/>
        <w:jc w:val="both"/>
      </w:pPr>
      <w:proofErr w:type="spellStart"/>
      <w:r w:rsidRPr="006F5BDC">
        <w:t>Ņemot</w:t>
      </w:r>
      <w:proofErr w:type="spellEnd"/>
      <w:r w:rsidRPr="006F5BDC">
        <w:t xml:space="preserve"> </w:t>
      </w:r>
      <w:proofErr w:type="spellStart"/>
      <w:r w:rsidRPr="006F5BDC">
        <w:t>vērā</w:t>
      </w:r>
      <w:proofErr w:type="spellEnd"/>
      <w:r w:rsidRPr="006F5BDC">
        <w:t xml:space="preserve"> to, </w:t>
      </w:r>
      <w:proofErr w:type="spellStart"/>
      <w:r w:rsidRPr="006F5BDC">
        <w:t>ka</w:t>
      </w:r>
      <w:proofErr w:type="spellEnd"/>
      <w:r w:rsidRPr="006F5BDC">
        <w:t xml:space="preserve"> </w:t>
      </w:r>
      <w:proofErr w:type="spellStart"/>
      <w:r w:rsidRPr="006F5BDC">
        <w:t>Latvijas</w:t>
      </w:r>
      <w:proofErr w:type="spellEnd"/>
      <w:r w:rsidRPr="006F5BDC">
        <w:t xml:space="preserve"> </w:t>
      </w:r>
      <w:proofErr w:type="spellStart"/>
      <w:r w:rsidRPr="006F5BDC">
        <w:t>Republikas</w:t>
      </w:r>
      <w:proofErr w:type="spellEnd"/>
      <w:r w:rsidRPr="006F5BDC">
        <w:t xml:space="preserve"> </w:t>
      </w:r>
      <w:proofErr w:type="spellStart"/>
      <w:r w:rsidRPr="006F5BDC">
        <w:t>valsts</w:t>
      </w:r>
      <w:proofErr w:type="spellEnd"/>
      <w:r w:rsidRPr="006F5BDC">
        <w:t xml:space="preserve"> informācijas </w:t>
      </w:r>
      <w:proofErr w:type="spellStart"/>
      <w:r w:rsidRPr="006F5BDC">
        <w:t>sistēmās</w:t>
      </w:r>
      <w:proofErr w:type="spellEnd"/>
      <w:r w:rsidRPr="006F5BDC">
        <w:t xml:space="preserve"> </w:t>
      </w:r>
      <w:proofErr w:type="spellStart"/>
      <w:r w:rsidRPr="006F5BDC">
        <w:t>nav</w:t>
      </w:r>
      <w:proofErr w:type="spellEnd"/>
      <w:r w:rsidRPr="006F5BDC">
        <w:t xml:space="preserve"> </w:t>
      </w:r>
      <w:proofErr w:type="spellStart"/>
      <w:r w:rsidRPr="006F5BDC">
        <w:t>oficiālas</w:t>
      </w:r>
      <w:proofErr w:type="spellEnd"/>
      <w:r w:rsidRPr="006F5BDC">
        <w:t xml:space="preserve"> informācijas par </w:t>
      </w:r>
      <w:proofErr w:type="spellStart"/>
      <w:r w:rsidRPr="006F5BDC">
        <w:t>ārvalstu</w:t>
      </w:r>
      <w:proofErr w:type="spellEnd"/>
      <w:r w:rsidRPr="006F5BDC">
        <w:t xml:space="preserve"> </w:t>
      </w:r>
      <w:proofErr w:type="spellStart"/>
      <w:r w:rsidRPr="006F5BDC">
        <w:t>uzņēmumiem</w:t>
      </w:r>
      <w:proofErr w:type="spellEnd"/>
      <w:r w:rsidRPr="006F5BDC">
        <w:t xml:space="preserve">, </w:t>
      </w:r>
      <w:proofErr w:type="spellStart"/>
      <w:r w:rsidRPr="006F5BDC">
        <w:t>Iepirkuma</w:t>
      </w:r>
      <w:proofErr w:type="spellEnd"/>
      <w:r w:rsidRPr="006F5BDC">
        <w:t xml:space="preserve"> </w:t>
      </w:r>
      <w:proofErr w:type="spellStart"/>
      <w:r w:rsidRPr="006F5BDC">
        <w:t>komisija</w:t>
      </w:r>
      <w:proofErr w:type="spellEnd"/>
      <w:r w:rsidRPr="006F5BDC">
        <w:t xml:space="preserve">, </w:t>
      </w:r>
      <w:proofErr w:type="spellStart"/>
      <w:r w:rsidRPr="006F5BDC">
        <w:t>pamatojoties</w:t>
      </w:r>
      <w:proofErr w:type="spellEnd"/>
      <w:r w:rsidRPr="006F5BDC">
        <w:t xml:space="preserve"> </w:t>
      </w:r>
      <w:proofErr w:type="spellStart"/>
      <w:r w:rsidRPr="006F5BDC">
        <w:t>uz</w:t>
      </w:r>
      <w:proofErr w:type="spellEnd"/>
      <w:r w:rsidRPr="006F5BDC">
        <w:t xml:space="preserve"> </w:t>
      </w:r>
      <w:proofErr w:type="spellStart"/>
      <w:r w:rsidRPr="006F5BDC">
        <w:t>Publisko</w:t>
      </w:r>
      <w:proofErr w:type="spellEnd"/>
      <w:r w:rsidRPr="006F5BDC">
        <w:t xml:space="preserve"> </w:t>
      </w:r>
      <w:proofErr w:type="spellStart"/>
      <w:r w:rsidRPr="006F5BDC">
        <w:t>iepirkumu</w:t>
      </w:r>
      <w:proofErr w:type="spellEnd"/>
      <w:r w:rsidRPr="006F5BDC">
        <w:t xml:space="preserve"> </w:t>
      </w:r>
      <w:proofErr w:type="spellStart"/>
      <w:r w:rsidRPr="006F5BDC">
        <w:t>likuma</w:t>
      </w:r>
      <w:proofErr w:type="spellEnd"/>
      <w:r w:rsidRPr="006F5BDC">
        <w:t xml:space="preserve"> 9.panta </w:t>
      </w:r>
      <w:proofErr w:type="spellStart"/>
      <w:r w:rsidRPr="006F5BDC">
        <w:t>astoto</w:t>
      </w:r>
      <w:proofErr w:type="spellEnd"/>
      <w:r w:rsidRPr="006F5BDC">
        <w:t xml:space="preserve"> un </w:t>
      </w:r>
      <w:proofErr w:type="spellStart"/>
      <w:r w:rsidRPr="006F5BDC">
        <w:t>devīto</w:t>
      </w:r>
      <w:proofErr w:type="spellEnd"/>
      <w:r w:rsidRPr="006F5BDC">
        <w:t xml:space="preserve"> </w:t>
      </w:r>
      <w:proofErr w:type="spellStart"/>
      <w:r w:rsidRPr="006F5BDC">
        <w:t>daļu</w:t>
      </w:r>
      <w:proofErr w:type="spellEnd"/>
      <w:r w:rsidRPr="006F5BDC">
        <w:t xml:space="preserve">, </w:t>
      </w:r>
      <w:proofErr w:type="spellStart"/>
      <w:r w:rsidRPr="006F5BDC">
        <w:t>lūdza</w:t>
      </w:r>
      <w:proofErr w:type="spellEnd"/>
      <w:r w:rsidRPr="006F5BDC">
        <w:t xml:space="preserve"> </w:t>
      </w:r>
      <w:proofErr w:type="spellStart"/>
      <w:r w:rsidRPr="006F5BDC">
        <w:t>līdz</w:t>
      </w:r>
      <w:proofErr w:type="spellEnd"/>
      <w:r w:rsidRPr="006F5BDC">
        <w:t xml:space="preserve"> 2017.gada 4.decembrim</w:t>
      </w:r>
      <w:r w:rsidRPr="006F5BDC">
        <w:rPr>
          <w:b/>
        </w:rPr>
        <w:t xml:space="preserve"> </w:t>
      </w:r>
      <w:r w:rsidRPr="006F5BDC">
        <w:t>(</w:t>
      </w:r>
      <w:proofErr w:type="spellStart"/>
      <w:r w:rsidRPr="006F5BDC">
        <w:t>ieskaitot</w:t>
      </w:r>
      <w:proofErr w:type="spellEnd"/>
      <w:r w:rsidRPr="006F5BDC">
        <w:t xml:space="preserve">) </w:t>
      </w:r>
      <w:proofErr w:type="spellStart"/>
      <w:r w:rsidRPr="006F5BDC">
        <w:t>izsniegt</w:t>
      </w:r>
      <w:proofErr w:type="spellEnd"/>
      <w:r w:rsidRPr="006F5BDC">
        <w:t xml:space="preserve"> </w:t>
      </w:r>
      <w:proofErr w:type="spellStart"/>
      <w:r w:rsidRPr="006F5BDC">
        <w:t>ārzemju</w:t>
      </w:r>
      <w:proofErr w:type="spellEnd"/>
      <w:r w:rsidRPr="006F5BDC">
        <w:t xml:space="preserve"> </w:t>
      </w:r>
      <w:proofErr w:type="spellStart"/>
      <w:r w:rsidRPr="006F5BDC">
        <w:t>kompetentas</w:t>
      </w:r>
      <w:proofErr w:type="spellEnd"/>
      <w:r w:rsidRPr="006F5BDC">
        <w:t xml:space="preserve"> </w:t>
      </w:r>
      <w:proofErr w:type="spellStart"/>
      <w:r w:rsidRPr="006F5BDC">
        <w:t>institūcijas</w:t>
      </w:r>
      <w:proofErr w:type="spellEnd"/>
      <w:r w:rsidRPr="006F5BDC">
        <w:t xml:space="preserve"> </w:t>
      </w:r>
      <w:proofErr w:type="spellStart"/>
      <w:r w:rsidRPr="006F5BDC">
        <w:t>noteiktā</w:t>
      </w:r>
      <w:proofErr w:type="spellEnd"/>
      <w:r w:rsidRPr="006F5BDC">
        <w:t xml:space="preserve"> </w:t>
      </w:r>
      <w:proofErr w:type="spellStart"/>
      <w:r w:rsidRPr="006F5BDC">
        <w:t>kārtā</w:t>
      </w:r>
      <w:proofErr w:type="spellEnd"/>
      <w:r w:rsidRPr="006F5BDC">
        <w:t xml:space="preserve"> </w:t>
      </w:r>
      <w:proofErr w:type="spellStart"/>
      <w:r w:rsidRPr="006F5BDC">
        <w:t>izdotu</w:t>
      </w:r>
      <w:proofErr w:type="spellEnd"/>
      <w:r w:rsidRPr="006F5BDC">
        <w:t xml:space="preserve">, </w:t>
      </w:r>
      <w:proofErr w:type="spellStart"/>
      <w:r w:rsidRPr="006F5BDC">
        <w:t>tulkotu</w:t>
      </w:r>
      <w:proofErr w:type="spellEnd"/>
      <w:r w:rsidRPr="006F5BDC">
        <w:t xml:space="preserve"> un </w:t>
      </w:r>
      <w:proofErr w:type="spellStart"/>
      <w:r w:rsidRPr="006F5BDC">
        <w:t>apliecinātu</w:t>
      </w:r>
      <w:proofErr w:type="spellEnd"/>
      <w:r w:rsidRPr="006F5BDC">
        <w:t xml:space="preserve"> </w:t>
      </w:r>
      <w:proofErr w:type="spellStart"/>
      <w:r w:rsidRPr="006F5BDC">
        <w:t>dokumentu</w:t>
      </w:r>
      <w:proofErr w:type="spellEnd"/>
      <w:r w:rsidRPr="006F5BDC">
        <w:t xml:space="preserve">, </w:t>
      </w:r>
      <w:proofErr w:type="spellStart"/>
      <w:r w:rsidRPr="006F5BDC">
        <w:t>kas</w:t>
      </w:r>
      <w:proofErr w:type="spellEnd"/>
      <w:r w:rsidRPr="006F5BDC">
        <w:t xml:space="preserve"> </w:t>
      </w:r>
      <w:proofErr w:type="spellStart"/>
      <w:r w:rsidRPr="006F5BDC">
        <w:t>apliecina</w:t>
      </w:r>
      <w:proofErr w:type="spellEnd"/>
      <w:r w:rsidRPr="006F5BDC">
        <w:t xml:space="preserve">, </w:t>
      </w:r>
      <w:proofErr w:type="spellStart"/>
      <w:r w:rsidRPr="006F5BDC">
        <w:t>ka</w:t>
      </w:r>
      <w:proofErr w:type="spellEnd"/>
      <w:r w:rsidRPr="006F5BDC">
        <w:t>:</w:t>
      </w:r>
    </w:p>
    <w:p w:rsidR="00926124" w:rsidRPr="006F5BDC" w:rsidRDefault="00926124" w:rsidP="00C34F8B">
      <w:pPr>
        <w:pStyle w:val="BodyTextIndent"/>
        <w:numPr>
          <w:ilvl w:val="1"/>
          <w:numId w:val="39"/>
        </w:numPr>
        <w:tabs>
          <w:tab w:val="left" w:pos="426"/>
        </w:tabs>
        <w:spacing w:after="80"/>
        <w:ind w:left="993" w:hanging="567"/>
        <w:rPr>
          <w:sz w:val="24"/>
        </w:rPr>
      </w:pPr>
      <w:r w:rsidRPr="006F5BDC">
        <w:rPr>
          <w:sz w:val="24"/>
        </w:rPr>
        <w:t>nav pasludināts pretendenta UAB “</w:t>
      </w:r>
      <w:proofErr w:type="spellStart"/>
      <w:r w:rsidRPr="006F5BDC">
        <w:rPr>
          <w:sz w:val="24"/>
        </w:rPr>
        <w:t>Šaltoji</w:t>
      </w:r>
      <w:proofErr w:type="spellEnd"/>
      <w:r w:rsidRPr="006F5BDC">
        <w:rPr>
          <w:sz w:val="24"/>
        </w:rPr>
        <w:t xml:space="preserve"> banga” maksātnespējas process, nav apturēta tā saimnieciskā darbība un pretendents netiek likvidēts;</w:t>
      </w:r>
    </w:p>
    <w:p w:rsidR="00926124" w:rsidRPr="006F5BDC" w:rsidRDefault="00926124" w:rsidP="00C34F8B">
      <w:pPr>
        <w:pStyle w:val="BodyTextIndent"/>
        <w:numPr>
          <w:ilvl w:val="1"/>
          <w:numId w:val="39"/>
        </w:numPr>
        <w:tabs>
          <w:tab w:val="left" w:pos="426"/>
        </w:tabs>
        <w:spacing w:after="80"/>
        <w:ind w:left="993" w:hanging="567"/>
        <w:rPr>
          <w:sz w:val="24"/>
        </w:rPr>
      </w:pPr>
      <w:r w:rsidRPr="006F5BDC">
        <w:rPr>
          <w:sz w:val="24"/>
        </w:rPr>
        <w:t>pretendentam UAB “</w:t>
      </w:r>
      <w:proofErr w:type="spellStart"/>
      <w:r w:rsidRPr="006F5BDC">
        <w:rPr>
          <w:sz w:val="24"/>
        </w:rPr>
        <w:t>Šaltoji</w:t>
      </w:r>
      <w:proofErr w:type="spellEnd"/>
      <w:r w:rsidRPr="006F5BDC">
        <w:rPr>
          <w:sz w:val="24"/>
        </w:rPr>
        <w:t xml:space="preserve"> banga” piedāvājumu iesniegšanas termiņa pēdējā dienā – 2017.gada 17.novembrī nebija nodokļu parādu, tajā skaitā valsts sociālās apdrošināšanas obligāto iemaksu parādu, kas kopsummā pārsniedz 150 </w:t>
      </w:r>
      <w:r w:rsidRPr="006F5BDC">
        <w:rPr>
          <w:i/>
          <w:sz w:val="24"/>
        </w:rPr>
        <w:t>euro</w:t>
      </w:r>
      <w:r w:rsidRPr="006F5BDC">
        <w:rPr>
          <w:sz w:val="24"/>
        </w:rPr>
        <w:t>;</w:t>
      </w:r>
    </w:p>
    <w:p w:rsidR="00416A95" w:rsidRPr="006F5BDC" w:rsidRDefault="00926124" w:rsidP="00C34F8B">
      <w:pPr>
        <w:pStyle w:val="BodyTextIndent"/>
        <w:numPr>
          <w:ilvl w:val="1"/>
          <w:numId w:val="39"/>
        </w:numPr>
        <w:tabs>
          <w:tab w:val="left" w:pos="540"/>
        </w:tabs>
        <w:spacing w:after="120"/>
        <w:ind w:left="993" w:hanging="567"/>
        <w:rPr>
          <w:sz w:val="24"/>
        </w:rPr>
      </w:pPr>
      <w:r w:rsidRPr="006F5BDC">
        <w:rPr>
          <w:sz w:val="24"/>
        </w:rPr>
        <w:t>pretendentam UAB “</w:t>
      </w:r>
      <w:proofErr w:type="spellStart"/>
      <w:r w:rsidRPr="006F5BDC">
        <w:rPr>
          <w:sz w:val="24"/>
        </w:rPr>
        <w:t>Šaltoji</w:t>
      </w:r>
      <w:proofErr w:type="spellEnd"/>
      <w:r w:rsidRPr="006F5BDC">
        <w:rPr>
          <w:sz w:val="24"/>
        </w:rPr>
        <w:t xml:space="preserve"> banga” dienā, kad pieņemts lēmums par iespējamu iepirkuma līguma slēgšanas tiesību piešķiršanu – 2017.gada 17.novembrī nebija nodokļu parādu, tajā skaitā valsts sociālās apdrošināšanas obligāto iemaksu parādu, kas kopsummā pārsniedz 150 </w:t>
      </w:r>
      <w:r w:rsidRPr="006F5BDC">
        <w:rPr>
          <w:i/>
          <w:sz w:val="24"/>
        </w:rPr>
        <w:t>euro</w:t>
      </w:r>
      <w:r w:rsidR="00B52CFE" w:rsidRPr="006F5BDC">
        <w:rPr>
          <w:i/>
          <w:color w:val="000000" w:themeColor="text1"/>
          <w:sz w:val="24"/>
          <w:lang w:val="en-US"/>
        </w:rPr>
        <w:t>.</w:t>
      </w:r>
    </w:p>
    <w:p w:rsidR="00F3635A" w:rsidRPr="006F5BDC" w:rsidRDefault="00B52CFE" w:rsidP="00926124">
      <w:pPr>
        <w:pStyle w:val="BodyTextIndent"/>
        <w:numPr>
          <w:ilvl w:val="0"/>
          <w:numId w:val="39"/>
        </w:numPr>
        <w:spacing w:after="80"/>
        <w:rPr>
          <w:sz w:val="24"/>
        </w:rPr>
      </w:pPr>
      <w:r w:rsidRPr="006F5BDC">
        <w:rPr>
          <w:sz w:val="24"/>
        </w:rPr>
        <w:t xml:space="preserve">Komisijas rīcībā ir </w:t>
      </w:r>
      <w:r w:rsidR="001D4ADB" w:rsidRPr="006F5BDC">
        <w:rPr>
          <w:sz w:val="24"/>
        </w:rPr>
        <w:t xml:space="preserve">Viļņas </w:t>
      </w:r>
      <w:proofErr w:type="spellStart"/>
      <w:r w:rsidR="001D4ADB" w:rsidRPr="006F5BDC">
        <w:rPr>
          <w:sz w:val="24"/>
        </w:rPr>
        <w:t>apriņka</w:t>
      </w:r>
      <w:proofErr w:type="spellEnd"/>
      <w:r w:rsidR="001D4ADB" w:rsidRPr="006F5BDC">
        <w:rPr>
          <w:sz w:val="24"/>
        </w:rPr>
        <w:t xml:space="preserve"> Valsts nodokļu inspekcijas Nodokļu saistību departamenta Viļņas uzņēmumu nodaļas un Valsts apdrošināšanas fonda pārvaldes Viļņas nodaļas</w:t>
      </w:r>
      <w:r w:rsidR="006A3392" w:rsidRPr="006F5BDC">
        <w:rPr>
          <w:sz w:val="24"/>
        </w:rPr>
        <w:t xml:space="preserve"> izziņu kopijas, </w:t>
      </w:r>
      <w:r w:rsidR="00926124" w:rsidRPr="006F5BDC">
        <w:rPr>
          <w:sz w:val="24"/>
        </w:rPr>
        <w:t>kas apliecina</w:t>
      </w:r>
      <w:r w:rsidR="006A3392" w:rsidRPr="006F5BDC">
        <w:rPr>
          <w:sz w:val="24"/>
        </w:rPr>
        <w:t xml:space="preserve">, ka pretendentam </w:t>
      </w:r>
      <w:r w:rsidR="00926124" w:rsidRPr="006F5BDC">
        <w:rPr>
          <w:sz w:val="24"/>
        </w:rPr>
        <w:t>UAB “</w:t>
      </w:r>
      <w:proofErr w:type="spellStart"/>
      <w:r w:rsidR="00926124" w:rsidRPr="006F5BDC">
        <w:rPr>
          <w:sz w:val="24"/>
        </w:rPr>
        <w:t>Šaltoji</w:t>
      </w:r>
      <w:proofErr w:type="spellEnd"/>
      <w:r w:rsidR="00926124" w:rsidRPr="006F5BDC">
        <w:rPr>
          <w:sz w:val="24"/>
        </w:rPr>
        <w:t xml:space="preserve"> banga”</w:t>
      </w:r>
      <w:r w:rsidR="006A3392" w:rsidRPr="006F5BDC">
        <w:rPr>
          <w:color w:val="000000" w:themeColor="text1"/>
          <w:sz w:val="24"/>
          <w:lang w:val="en-US"/>
        </w:rPr>
        <w:t xml:space="preserve"> </w:t>
      </w:r>
      <w:r w:rsidR="006A3392" w:rsidRPr="006F5BDC">
        <w:rPr>
          <w:sz w:val="24"/>
        </w:rPr>
        <w:t xml:space="preserve">dienā, kad paziņojums par plānoto līgumu publicēts Iepirkumu uzraudzības biroja mājaslapā </w:t>
      </w:r>
      <w:r w:rsidR="006A3392" w:rsidRPr="006F5BDC">
        <w:rPr>
          <w:color w:val="000000" w:themeColor="text1"/>
          <w:sz w:val="24"/>
          <w:lang w:val="en-US"/>
        </w:rPr>
        <w:t xml:space="preserve">un </w:t>
      </w:r>
      <w:r w:rsidR="006A3392" w:rsidRPr="006F5BDC">
        <w:rPr>
          <w:sz w:val="24"/>
        </w:rPr>
        <w:t>dienā, kad pieņemts lēmums par iespējamu līguma slēgšanas tiesību piešķiršanu –</w:t>
      </w:r>
      <w:r w:rsidR="00C34F8B" w:rsidRPr="006F5BDC">
        <w:rPr>
          <w:sz w:val="24"/>
        </w:rPr>
        <w:t xml:space="preserve"> </w:t>
      </w:r>
      <w:proofErr w:type="spellStart"/>
      <w:r w:rsidR="006A3392" w:rsidRPr="006F5BDC">
        <w:rPr>
          <w:color w:val="000000" w:themeColor="text1"/>
          <w:sz w:val="24"/>
          <w:lang w:val="en-US"/>
        </w:rPr>
        <w:t>nav</w:t>
      </w:r>
      <w:proofErr w:type="spellEnd"/>
      <w:r w:rsidR="006A3392" w:rsidRPr="006F5BDC">
        <w:rPr>
          <w:color w:val="000000" w:themeColor="text1"/>
          <w:sz w:val="24"/>
          <w:lang w:val="en-US"/>
        </w:rPr>
        <w:t xml:space="preserve"> </w:t>
      </w:r>
      <w:proofErr w:type="spellStart"/>
      <w:r w:rsidR="00751B1E" w:rsidRPr="006F5BDC">
        <w:rPr>
          <w:color w:val="000000" w:themeColor="text1"/>
          <w:sz w:val="24"/>
          <w:lang w:val="en-US"/>
        </w:rPr>
        <w:t>nodokļu</w:t>
      </w:r>
      <w:proofErr w:type="spellEnd"/>
      <w:r w:rsidR="00751B1E" w:rsidRPr="006F5BDC">
        <w:rPr>
          <w:color w:val="000000" w:themeColor="text1"/>
          <w:sz w:val="24"/>
          <w:lang w:val="en-US"/>
        </w:rPr>
        <w:t xml:space="preserve"> un </w:t>
      </w:r>
      <w:proofErr w:type="spellStart"/>
      <w:r w:rsidR="00751B1E" w:rsidRPr="006F5BDC">
        <w:rPr>
          <w:color w:val="000000" w:themeColor="text1"/>
          <w:sz w:val="24"/>
          <w:lang w:val="en-US"/>
        </w:rPr>
        <w:t>sociālās</w:t>
      </w:r>
      <w:proofErr w:type="spellEnd"/>
      <w:r w:rsidR="00751B1E" w:rsidRPr="006F5BDC">
        <w:rPr>
          <w:color w:val="000000" w:themeColor="text1"/>
          <w:sz w:val="24"/>
          <w:lang w:val="en-US"/>
        </w:rPr>
        <w:t xml:space="preserve"> </w:t>
      </w:r>
      <w:proofErr w:type="spellStart"/>
      <w:r w:rsidR="00751B1E" w:rsidRPr="006F5BDC">
        <w:rPr>
          <w:color w:val="000000" w:themeColor="text1"/>
          <w:sz w:val="24"/>
          <w:lang w:val="en-US"/>
        </w:rPr>
        <w:t>apdrošināšans</w:t>
      </w:r>
      <w:proofErr w:type="spellEnd"/>
      <w:r w:rsidR="00751B1E" w:rsidRPr="006F5BDC">
        <w:rPr>
          <w:color w:val="000000" w:themeColor="text1"/>
          <w:sz w:val="24"/>
          <w:lang w:val="en-US"/>
        </w:rPr>
        <w:t xml:space="preserve"> </w:t>
      </w:r>
      <w:proofErr w:type="spellStart"/>
      <w:r w:rsidR="00751B1E" w:rsidRPr="006F5BDC">
        <w:rPr>
          <w:color w:val="000000" w:themeColor="text1"/>
          <w:sz w:val="24"/>
          <w:lang w:val="en-US"/>
        </w:rPr>
        <w:t>obligāto</w:t>
      </w:r>
      <w:proofErr w:type="spellEnd"/>
      <w:r w:rsidR="00751B1E" w:rsidRPr="006F5BDC">
        <w:rPr>
          <w:color w:val="000000" w:themeColor="text1"/>
          <w:sz w:val="24"/>
          <w:lang w:val="en-US"/>
        </w:rPr>
        <w:t xml:space="preserve"> </w:t>
      </w:r>
      <w:proofErr w:type="spellStart"/>
      <w:r w:rsidR="00751B1E" w:rsidRPr="006F5BDC">
        <w:rPr>
          <w:color w:val="000000" w:themeColor="text1"/>
          <w:sz w:val="24"/>
          <w:lang w:val="en-US"/>
        </w:rPr>
        <w:t>iemaksu</w:t>
      </w:r>
      <w:proofErr w:type="spellEnd"/>
      <w:r w:rsidR="00751B1E" w:rsidRPr="006F5BDC">
        <w:rPr>
          <w:color w:val="000000" w:themeColor="text1"/>
          <w:sz w:val="24"/>
          <w:lang w:val="en-US"/>
        </w:rPr>
        <w:t xml:space="preserve"> </w:t>
      </w:r>
      <w:proofErr w:type="spellStart"/>
      <w:r w:rsidR="00751B1E" w:rsidRPr="006F5BDC">
        <w:rPr>
          <w:color w:val="000000" w:themeColor="text1"/>
          <w:sz w:val="24"/>
          <w:lang w:val="en-US"/>
        </w:rPr>
        <w:t>parādu</w:t>
      </w:r>
      <w:proofErr w:type="spellEnd"/>
      <w:r w:rsidR="009429C4" w:rsidRPr="006F5BDC">
        <w:rPr>
          <w:color w:val="000000" w:themeColor="text1"/>
          <w:sz w:val="24"/>
          <w:lang w:val="en-US"/>
        </w:rPr>
        <w:t>.</w:t>
      </w:r>
    </w:p>
    <w:p w:rsidR="00F3635A" w:rsidRPr="006F5BDC" w:rsidRDefault="00E62478" w:rsidP="003B18D1">
      <w:pPr>
        <w:pStyle w:val="BodyTextIndent"/>
        <w:numPr>
          <w:ilvl w:val="0"/>
          <w:numId w:val="39"/>
        </w:numPr>
        <w:spacing w:after="80"/>
        <w:rPr>
          <w:sz w:val="24"/>
        </w:rPr>
      </w:pPr>
      <w:r w:rsidRPr="006F5BDC">
        <w:rPr>
          <w:sz w:val="24"/>
        </w:rPr>
        <w:t>Pr</w:t>
      </w:r>
      <w:r w:rsidR="00AE7CBB" w:rsidRPr="006F5BDC">
        <w:rPr>
          <w:sz w:val="24"/>
        </w:rPr>
        <w:t xml:space="preserve">etendents ir pievienojis piedāvājumam </w:t>
      </w:r>
      <w:r w:rsidR="005639AD" w:rsidRPr="006F5BDC">
        <w:rPr>
          <w:sz w:val="24"/>
        </w:rPr>
        <w:t xml:space="preserve">Lietuvas Republikas </w:t>
      </w:r>
      <w:r w:rsidRPr="006F5BDC">
        <w:rPr>
          <w:sz w:val="24"/>
        </w:rPr>
        <w:t xml:space="preserve">Uzņēmumu </w:t>
      </w:r>
      <w:r w:rsidR="003B18D1" w:rsidRPr="006F5BDC">
        <w:rPr>
          <w:sz w:val="24"/>
        </w:rPr>
        <w:t>r</w:t>
      </w:r>
      <w:r w:rsidRPr="006F5BDC">
        <w:rPr>
          <w:sz w:val="24"/>
        </w:rPr>
        <w:t>eģistra</w:t>
      </w:r>
      <w:r w:rsidR="005639AD" w:rsidRPr="006F5BDC">
        <w:rPr>
          <w:sz w:val="24"/>
        </w:rPr>
        <w:t xml:space="preserve"> izziņu, kas apliecina, ka </w:t>
      </w:r>
      <w:r w:rsidR="003B18D1" w:rsidRPr="006F5BDC">
        <w:rPr>
          <w:sz w:val="24"/>
        </w:rPr>
        <w:t>pretendentam UAB “</w:t>
      </w:r>
      <w:proofErr w:type="spellStart"/>
      <w:r w:rsidR="003B18D1" w:rsidRPr="006F5BDC">
        <w:rPr>
          <w:sz w:val="24"/>
        </w:rPr>
        <w:t>Šaltoji</w:t>
      </w:r>
      <w:proofErr w:type="spellEnd"/>
      <w:r w:rsidR="003B18D1" w:rsidRPr="006F5BDC">
        <w:rPr>
          <w:sz w:val="24"/>
        </w:rPr>
        <w:t xml:space="preserve"> banga” nav reģistrētu juridisku statusu, proti, nav pasludināts maksātnespējas process, nav apturēta tā saimnieciskā darbība un pretendents netiek likvidēts</w:t>
      </w:r>
      <w:r w:rsidRPr="006F5BDC">
        <w:rPr>
          <w:sz w:val="24"/>
        </w:rPr>
        <w:t>.</w:t>
      </w:r>
    </w:p>
    <w:p w:rsidR="00F3635A" w:rsidRPr="006F5BDC" w:rsidRDefault="00C608EC" w:rsidP="00F95F29">
      <w:pPr>
        <w:pStyle w:val="BodyTextIndent"/>
        <w:numPr>
          <w:ilvl w:val="0"/>
          <w:numId w:val="39"/>
        </w:numPr>
        <w:spacing w:after="80"/>
        <w:rPr>
          <w:sz w:val="24"/>
        </w:rPr>
      </w:pPr>
      <w:r w:rsidRPr="006F5BDC">
        <w:rPr>
          <w:sz w:val="24"/>
        </w:rPr>
        <w:t xml:space="preserve">Komisijas locekļi izskata </w:t>
      </w:r>
      <w:r w:rsidR="003B18D1" w:rsidRPr="006F5BDC">
        <w:rPr>
          <w:sz w:val="24"/>
        </w:rPr>
        <w:t xml:space="preserve">saņemtos </w:t>
      </w:r>
      <w:proofErr w:type="spellStart"/>
      <w:r w:rsidR="003B18D1" w:rsidRPr="006F5BDC">
        <w:rPr>
          <w:sz w:val="24"/>
        </w:rPr>
        <w:t>dokumentis</w:t>
      </w:r>
      <w:proofErr w:type="spellEnd"/>
      <w:r w:rsidRPr="006F5BDC">
        <w:rPr>
          <w:sz w:val="24"/>
        </w:rPr>
        <w:t xml:space="preserve"> un konstatē, ka attiecībā uz pretendentu – </w:t>
      </w:r>
      <w:r w:rsidR="00F95F29" w:rsidRPr="006F5BDC">
        <w:rPr>
          <w:sz w:val="24"/>
        </w:rPr>
        <w:t>UAB “</w:t>
      </w:r>
      <w:proofErr w:type="spellStart"/>
      <w:r w:rsidR="00F95F29" w:rsidRPr="006F5BDC">
        <w:rPr>
          <w:sz w:val="24"/>
        </w:rPr>
        <w:t>Šaltoji</w:t>
      </w:r>
      <w:proofErr w:type="spellEnd"/>
      <w:r w:rsidR="00F95F29" w:rsidRPr="006F5BDC">
        <w:rPr>
          <w:sz w:val="24"/>
        </w:rPr>
        <w:t xml:space="preserve"> banga”</w:t>
      </w:r>
      <w:r w:rsidR="00E62478" w:rsidRPr="006F5BDC">
        <w:rPr>
          <w:color w:val="000000" w:themeColor="text1"/>
          <w:sz w:val="24"/>
          <w:lang w:val="en-US"/>
        </w:rPr>
        <w:t xml:space="preserve"> </w:t>
      </w:r>
      <w:r w:rsidRPr="006F5BDC">
        <w:rPr>
          <w:sz w:val="24"/>
        </w:rPr>
        <w:t xml:space="preserve"> </w:t>
      </w:r>
      <w:r w:rsidRPr="006F5BDC">
        <w:rPr>
          <w:bCs/>
          <w:sz w:val="24"/>
        </w:rPr>
        <w:t xml:space="preserve">nepastāv Publisko iepirkumu likuma </w:t>
      </w:r>
      <w:r w:rsidR="00F95F29" w:rsidRPr="006F5BDC">
        <w:rPr>
          <w:bCs/>
          <w:iCs/>
          <w:sz w:val="24"/>
        </w:rPr>
        <w:t>9.</w:t>
      </w:r>
      <w:r w:rsidRPr="006F5BDC">
        <w:rPr>
          <w:bCs/>
          <w:iCs/>
          <w:sz w:val="24"/>
        </w:rPr>
        <w:t xml:space="preserve"> panta </w:t>
      </w:r>
      <w:r w:rsidR="00F95F29" w:rsidRPr="006F5BDC">
        <w:rPr>
          <w:sz w:val="24"/>
        </w:rPr>
        <w:t>astotajā</w:t>
      </w:r>
      <w:r w:rsidRPr="006F5BDC">
        <w:rPr>
          <w:bCs/>
          <w:sz w:val="24"/>
        </w:rPr>
        <w:t xml:space="preserve"> daļā norādītie izslēgšanas nosacījumi.</w:t>
      </w:r>
    </w:p>
    <w:p w:rsidR="0091303B" w:rsidRPr="006F5BDC" w:rsidRDefault="0091303B" w:rsidP="0091303B">
      <w:pPr>
        <w:pStyle w:val="ListParagraph0"/>
        <w:numPr>
          <w:ilvl w:val="0"/>
          <w:numId w:val="39"/>
        </w:numPr>
        <w:spacing w:before="120"/>
        <w:contextualSpacing w:val="0"/>
        <w:jc w:val="both"/>
      </w:pPr>
      <w:proofErr w:type="spellStart"/>
      <w:r w:rsidRPr="006F5BDC">
        <w:t>Pirms</w:t>
      </w:r>
      <w:proofErr w:type="spellEnd"/>
      <w:r w:rsidRPr="006F5BDC">
        <w:t xml:space="preserve"> </w:t>
      </w:r>
      <w:proofErr w:type="spellStart"/>
      <w:r w:rsidRPr="006F5BDC">
        <w:t>lēmuma</w:t>
      </w:r>
      <w:proofErr w:type="spellEnd"/>
      <w:r w:rsidRPr="006F5BDC">
        <w:t xml:space="preserve"> </w:t>
      </w:r>
      <w:proofErr w:type="spellStart"/>
      <w:r w:rsidRPr="006F5BDC">
        <w:t>pieņemšanas</w:t>
      </w:r>
      <w:proofErr w:type="spellEnd"/>
      <w:r w:rsidRPr="006F5BDC">
        <w:t xml:space="preserve"> </w:t>
      </w:r>
      <w:proofErr w:type="spellStart"/>
      <w:r w:rsidRPr="006F5BDC">
        <w:t>komisijas</w:t>
      </w:r>
      <w:proofErr w:type="spellEnd"/>
      <w:r w:rsidRPr="006F5BDC">
        <w:t xml:space="preserve"> </w:t>
      </w:r>
      <w:proofErr w:type="spellStart"/>
      <w:r w:rsidRPr="006F5BDC">
        <w:t>priekšsēdētājs</w:t>
      </w:r>
      <w:proofErr w:type="spellEnd"/>
      <w:r w:rsidRPr="006F5BDC">
        <w:t xml:space="preserve"> </w:t>
      </w:r>
      <w:proofErr w:type="spellStart"/>
      <w:r w:rsidRPr="006F5BDC">
        <w:t>A.Streiķis</w:t>
      </w:r>
      <w:proofErr w:type="spellEnd"/>
      <w:r w:rsidRPr="006F5BDC">
        <w:t xml:space="preserve"> </w:t>
      </w:r>
      <w:proofErr w:type="spellStart"/>
      <w:r w:rsidRPr="006F5BDC">
        <w:t>pārjautā</w:t>
      </w:r>
      <w:proofErr w:type="spellEnd"/>
      <w:r w:rsidRPr="006F5BDC">
        <w:t xml:space="preserve"> </w:t>
      </w:r>
      <w:proofErr w:type="spellStart"/>
      <w:r w:rsidRPr="006F5BDC">
        <w:t>komisijas</w:t>
      </w:r>
      <w:proofErr w:type="spellEnd"/>
      <w:r w:rsidRPr="006F5BDC">
        <w:t xml:space="preserve"> </w:t>
      </w:r>
      <w:proofErr w:type="spellStart"/>
      <w:r w:rsidRPr="006F5BDC">
        <w:t>locekļiem</w:t>
      </w:r>
      <w:proofErr w:type="spellEnd"/>
      <w:r w:rsidRPr="006F5BDC">
        <w:t xml:space="preserve">, </w:t>
      </w:r>
      <w:proofErr w:type="spellStart"/>
      <w:r w:rsidRPr="006F5BDC">
        <w:t>vai</w:t>
      </w:r>
      <w:proofErr w:type="spellEnd"/>
      <w:r w:rsidRPr="006F5BDC">
        <w:t xml:space="preserve"> </w:t>
      </w:r>
      <w:proofErr w:type="spellStart"/>
      <w:r w:rsidRPr="006F5BDC">
        <w:t>vērtēšanas</w:t>
      </w:r>
      <w:proofErr w:type="spellEnd"/>
      <w:r w:rsidRPr="006F5BDC">
        <w:t xml:space="preserve"> </w:t>
      </w:r>
      <w:proofErr w:type="spellStart"/>
      <w:r w:rsidRPr="006F5BDC">
        <w:t>procesā</w:t>
      </w:r>
      <w:proofErr w:type="spellEnd"/>
      <w:r w:rsidRPr="006F5BDC">
        <w:t xml:space="preserve"> </w:t>
      </w:r>
      <w:proofErr w:type="spellStart"/>
      <w:r w:rsidRPr="006F5BDC">
        <w:t>nav</w:t>
      </w:r>
      <w:proofErr w:type="spellEnd"/>
      <w:r w:rsidRPr="006F5BDC">
        <w:t xml:space="preserve"> </w:t>
      </w:r>
      <w:proofErr w:type="spellStart"/>
      <w:r w:rsidRPr="006F5BDC">
        <w:t>atklājušies</w:t>
      </w:r>
      <w:proofErr w:type="spellEnd"/>
      <w:r w:rsidRPr="006F5BDC">
        <w:t xml:space="preserve"> </w:t>
      </w:r>
      <w:proofErr w:type="spellStart"/>
      <w:r w:rsidRPr="006F5BDC">
        <w:t>apstākļi</w:t>
      </w:r>
      <w:proofErr w:type="spellEnd"/>
      <w:r w:rsidRPr="006F5BDC">
        <w:t xml:space="preserve">, atbilstoši </w:t>
      </w:r>
      <w:proofErr w:type="spellStart"/>
      <w:r w:rsidRPr="006F5BDC">
        <w:t>kuriem</w:t>
      </w:r>
      <w:proofErr w:type="spellEnd"/>
      <w:r w:rsidRPr="006F5BDC">
        <w:t xml:space="preserve"> ir </w:t>
      </w:r>
      <w:proofErr w:type="spellStart"/>
      <w:r w:rsidRPr="006F5BDC">
        <w:t>uzskatāms</w:t>
      </w:r>
      <w:proofErr w:type="spellEnd"/>
      <w:r w:rsidRPr="006F5BDC">
        <w:t xml:space="preserve">, </w:t>
      </w:r>
      <w:proofErr w:type="spellStart"/>
      <w:r w:rsidRPr="006F5BDC">
        <w:t>ka</w:t>
      </w:r>
      <w:proofErr w:type="spellEnd"/>
      <w:r w:rsidRPr="006F5BDC">
        <w:t xml:space="preserve"> </w:t>
      </w:r>
      <w:proofErr w:type="spellStart"/>
      <w:r w:rsidRPr="006F5BDC">
        <w:t>kāds</w:t>
      </w:r>
      <w:proofErr w:type="spellEnd"/>
      <w:r w:rsidRPr="006F5BDC">
        <w:t xml:space="preserve"> </w:t>
      </w:r>
      <w:proofErr w:type="spellStart"/>
      <w:r w:rsidRPr="006F5BDC">
        <w:t>komisijas</w:t>
      </w:r>
      <w:proofErr w:type="spellEnd"/>
      <w:r w:rsidRPr="006F5BDC">
        <w:t xml:space="preserve"> </w:t>
      </w:r>
      <w:proofErr w:type="spellStart"/>
      <w:r w:rsidRPr="006F5BDC">
        <w:t>loceklis</w:t>
      </w:r>
      <w:proofErr w:type="spellEnd"/>
      <w:r w:rsidRPr="006F5BDC">
        <w:t xml:space="preserve"> </w:t>
      </w:r>
      <w:proofErr w:type="spellStart"/>
      <w:r w:rsidRPr="006F5BDC">
        <w:t>vai</w:t>
      </w:r>
      <w:proofErr w:type="spellEnd"/>
      <w:r w:rsidRPr="006F5BDC">
        <w:t xml:space="preserve"> </w:t>
      </w:r>
      <w:proofErr w:type="spellStart"/>
      <w:r w:rsidRPr="006F5BDC">
        <w:t>dokumentu</w:t>
      </w:r>
      <w:proofErr w:type="spellEnd"/>
      <w:r w:rsidRPr="006F5BDC">
        <w:t xml:space="preserve"> </w:t>
      </w:r>
      <w:proofErr w:type="spellStart"/>
      <w:r w:rsidRPr="006F5BDC">
        <w:t>sastādīt</w:t>
      </w:r>
      <w:r w:rsidR="00756C6E" w:rsidRPr="006F5BDC">
        <w:t>ājs</w:t>
      </w:r>
      <w:proofErr w:type="spellEnd"/>
      <w:r w:rsidR="00756C6E" w:rsidRPr="006F5BDC">
        <w:t xml:space="preserve"> ir </w:t>
      </w:r>
      <w:proofErr w:type="spellStart"/>
      <w:r w:rsidR="00756C6E" w:rsidRPr="006F5BDC">
        <w:t>saistīts</w:t>
      </w:r>
      <w:proofErr w:type="spellEnd"/>
      <w:r w:rsidR="00756C6E" w:rsidRPr="006F5BDC">
        <w:t xml:space="preserve"> ar </w:t>
      </w:r>
      <w:proofErr w:type="spellStart"/>
      <w:r w:rsidR="00756C6E" w:rsidRPr="006F5BDC">
        <w:t>pretendentu</w:t>
      </w:r>
      <w:proofErr w:type="spellEnd"/>
      <w:r w:rsidRPr="006F5BDC">
        <w:t xml:space="preserve"> </w:t>
      </w:r>
      <w:proofErr w:type="spellStart"/>
      <w:r w:rsidRPr="006F5BDC">
        <w:t>Publisko</w:t>
      </w:r>
      <w:proofErr w:type="spellEnd"/>
      <w:r w:rsidRPr="006F5BDC">
        <w:t xml:space="preserve"> </w:t>
      </w:r>
      <w:proofErr w:type="spellStart"/>
      <w:r w:rsidRPr="006F5BDC">
        <w:t>iepirkumu</w:t>
      </w:r>
      <w:proofErr w:type="spellEnd"/>
      <w:r w:rsidRPr="006F5BDC">
        <w:t xml:space="preserve"> </w:t>
      </w:r>
      <w:proofErr w:type="spellStart"/>
      <w:r w:rsidRPr="006F5BDC">
        <w:t>likuma</w:t>
      </w:r>
      <w:proofErr w:type="spellEnd"/>
      <w:r w:rsidRPr="006F5BDC">
        <w:t xml:space="preserve"> 25.panta </w:t>
      </w:r>
      <w:proofErr w:type="spellStart"/>
      <w:r w:rsidRPr="006F5BDC">
        <w:t>pirmās</w:t>
      </w:r>
      <w:proofErr w:type="spellEnd"/>
      <w:r w:rsidRPr="006F5BDC">
        <w:t xml:space="preserve"> </w:t>
      </w:r>
      <w:proofErr w:type="spellStart"/>
      <w:r w:rsidRPr="006F5BDC">
        <w:t>daļas</w:t>
      </w:r>
      <w:proofErr w:type="spellEnd"/>
      <w:r w:rsidRPr="006F5BDC">
        <w:t xml:space="preserve"> </w:t>
      </w:r>
      <w:proofErr w:type="spellStart"/>
      <w:r w:rsidRPr="006F5BDC">
        <w:t>izpratnē</w:t>
      </w:r>
      <w:proofErr w:type="spellEnd"/>
      <w:r w:rsidRPr="006F5BDC">
        <w:t xml:space="preserve">. </w:t>
      </w:r>
      <w:proofErr w:type="spellStart"/>
      <w:r w:rsidRPr="006F5BDC">
        <w:t>Komisijas</w:t>
      </w:r>
      <w:proofErr w:type="spellEnd"/>
      <w:r w:rsidRPr="006F5BDC">
        <w:t xml:space="preserve"> </w:t>
      </w:r>
      <w:proofErr w:type="spellStart"/>
      <w:r w:rsidRPr="006F5BDC">
        <w:t>locekļi</w:t>
      </w:r>
      <w:proofErr w:type="spellEnd"/>
      <w:r w:rsidRPr="006F5BDC">
        <w:t xml:space="preserve"> un </w:t>
      </w:r>
      <w:proofErr w:type="spellStart"/>
      <w:r w:rsidRPr="006F5BDC">
        <w:t>dokumentācijas</w:t>
      </w:r>
      <w:proofErr w:type="spellEnd"/>
      <w:r w:rsidRPr="006F5BDC">
        <w:t xml:space="preserve"> </w:t>
      </w:r>
      <w:proofErr w:type="spellStart"/>
      <w:r w:rsidRPr="006F5BDC">
        <w:t>sastādītāji</w:t>
      </w:r>
      <w:proofErr w:type="spellEnd"/>
      <w:r w:rsidRPr="006F5BDC">
        <w:t xml:space="preserve"> </w:t>
      </w:r>
      <w:proofErr w:type="spellStart"/>
      <w:r w:rsidRPr="006F5BDC">
        <w:t>atbild</w:t>
      </w:r>
      <w:proofErr w:type="spellEnd"/>
      <w:r w:rsidRPr="006F5BDC">
        <w:t xml:space="preserve"> </w:t>
      </w:r>
      <w:proofErr w:type="spellStart"/>
      <w:r w:rsidRPr="006F5BDC">
        <w:t>noraidoši</w:t>
      </w:r>
      <w:proofErr w:type="spellEnd"/>
      <w:r w:rsidRPr="006F5BDC">
        <w:t>.</w:t>
      </w:r>
    </w:p>
    <w:p w:rsidR="0091303B" w:rsidRPr="006F5BDC" w:rsidRDefault="0091303B" w:rsidP="0091303B">
      <w:pPr>
        <w:pStyle w:val="Style"/>
        <w:numPr>
          <w:ilvl w:val="0"/>
          <w:numId w:val="39"/>
        </w:numPr>
        <w:spacing w:before="120" w:after="120"/>
        <w:jc w:val="both"/>
        <w:rPr>
          <w:sz w:val="24"/>
        </w:rPr>
      </w:pPr>
      <w:proofErr w:type="spellStart"/>
      <w:r w:rsidRPr="006F5BDC">
        <w:rPr>
          <w:sz w:val="24"/>
        </w:rPr>
        <w:t>Līdz</w:t>
      </w:r>
      <w:proofErr w:type="spellEnd"/>
      <w:r w:rsidRPr="006F5BDC">
        <w:rPr>
          <w:sz w:val="24"/>
        </w:rPr>
        <w:t xml:space="preserve"> ar </w:t>
      </w:r>
      <w:proofErr w:type="spellStart"/>
      <w:r w:rsidRPr="006F5BDC">
        <w:rPr>
          <w:sz w:val="24"/>
        </w:rPr>
        <w:t>minēto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komisija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konstatē</w:t>
      </w:r>
      <w:proofErr w:type="spellEnd"/>
      <w:r w:rsidRPr="006F5BDC">
        <w:rPr>
          <w:sz w:val="24"/>
        </w:rPr>
        <w:t xml:space="preserve">, </w:t>
      </w:r>
      <w:proofErr w:type="spellStart"/>
      <w:r w:rsidRPr="006F5BDC">
        <w:rPr>
          <w:sz w:val="24"/>
        </w:rPr>
        <w:t>ka</w:t>
      </w:r>
      <w:proofErr w:type="spellEnd"/>
      <w:r w:rsidRPr="006F5BDC">
        <w:rPr>
          <w:sz w:val="24"/>
        </w:rPr>
        <w:t xml:space="preserve"> atbilstoši </w:t>
      </w:r>
      <w:proofErr w:type="spellStart"/>
      <w:r w:rsidRPr="006F5BDC">
        <w:rPr>
          <w:sz w:val="24"/>
        </w:rPr>
        <w:t>iepirkuma</w:t>
      </w:r>
      <w:proofErr w:type="spellEnd"/>
      <w:r w:rsidRPr="006F5BDC">
        <w:rPr>
          <w:sz w:val="24"/>
        </w:rPr>
        <w:t xml:space="preserve"> Nolikumā </w:t>
      </w:r>
      <w:proofErr w:type="spellStart"/>
      <w:r w:rsidRPr="006F5BDC">
        <w:rPr>
          <w:sz w:val="24"/>
        </w:rPr>
        <w:t>noteiktajam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piedāvājuma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izvēles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kritērijam</w:t>
      </w:r>
      <w:proofErr w:type="spellEnd"/>
      <w:r w:rsidRPr="006F5BDC">
        <w:rPr>
          <w:sz w:val="24"/>
        </w:rPr>
        <w:t xml:space="preserve"> – </w:t>
      </w:r>
      <w:proofErr w:type="spellStart"/>
      <w:r w:rsidRPr="006F5BDC">
        <w:rPr>
          <w:sz w:val="24"/>
          <w:lang w:eastAsia="ar-SA"/>
        </w:rPr>
        <w:t>saimnieciski</w:t>
      </w:r>
      <w:proofErr w:type="spellEnd"/>
      <w:r w:rsidRPr="006F5BDC">
        <w:rPr>
          <w:sz w:val="24"/>
          <w:lang w:eastAsia="ar-SA"/>
        </w:rPr>
        <w:t xml:space="preserve"> </w:t>
      </w:r>
      <w:proofErr w:type="spellStart"/>
      <w:r w:rsidRPr="006F5BDC">
        <w:rPr>
          <w:sz w:val="24"/>
          <w:lang w:eastAsia="ar-SA"/>
        </w:rPr>
        <w:t>visizdevīgākais</w:t>
      </w:r>
      <w:proofErr w:type="spellEnd"/>
      <w:r w:rsidRPr="006F5BDC">
        <w:rPr>
          <w:sz w:val="24"/>
          <w:lang w:eastAsia="ar-SA"/>
        </w:rPr>
        <w:t xml:space="preserve"> piedāvājums, kuru </w:t>
      </w:r>
      <w:proofErr w:type="spellStart"/>
      <w:r w:rsidRPr="006F5BDC">
        <w:rPr>
          <w:sz w:val="24"/>
          <w:lang w:eastAsia="ar-SA"/>
        </w:rPr>
        <w:t>nosaka</w:t>
      </w:r>
      <w:proofErr w:type="spellEnd"/>
      <w:r w:rsidRPr="006F5BDC">
        <w:rPr>
          <w:sz w:val="24"/>
          <w:lang w:eastAsia="ar-SA"/>
        </w:rPr>
        <w:t xml:space="preserve"> </w:t>
      </w:r>
      <w:proofErr w:type="spellStart"/>
      <w:r w:rsidRPr="006F5BDC">
        <w:rPr>
          <w:sz w:val="24"/>
          <w:lang w:eastAsia="ar-SA"/>
        </w:rPr>
        <w:t>ņemot</w:t>
      </w:r>
      <w:proofErr w:type="spellEnd"/>
      <w:r w:rsidRPr="006F5BDC">
        <w:rPr>
          <w:sz w:val="24"/>
          <w:lang w:eastAsia="ar-SA"/>
        </w:rPr>
        <w:t xml:space="preserve"> </w:t>
      </w:r>
      <w:proofErr w:type="spellStart"/>
      <w:r w:rsidRPr="006F5BDC">
        <w:rPr>
          <w:sz w:val="24"/>
          <w:lang w:eastAsia="ar-SA"/>
        </w:rPr>
        <w:t>vērā</w:t>
      </w:r>
      <w:proofErr w:type="spellEnd"/>
      <w:r w:rsidRPr="006F5BDC">
        <w:rPr>
          <w:sz w:val="24"/>
          <w:lang w:eastAsia="ar-SA"/>
        </w:rPr>
        <w:t xml:space="preserve"> </w:t>
      </w:r>
      <w:proofErr w:type="spellStart"/>
      <w:r w:rsidRPr="006F5BDC">
        <w:rPr>
          <w:sz w:val="24"/>
          <w:lang w:eastAsia="ar-SA"/>
        </w:rPr>
        <w:t>tikai</w:t>
      </w:r>
      <w:proofErr w:type="spellEnd"/>
      <w:r w:rsidRPr="006F5BDC">
        <w:rPr>
          <w:sz w:val="24"/>
          <w:lang w:eastAsia="ar-SA"/>
        </w:rPr>
        <w:t xml:space="preserve"> </w:t>
      </w:r>
      <w:proofErr w:type="spellStart"/>
      <w:r w:rsidRPr="006F5BDC">
        <w:rPr>
          <w:sz w:val="24"/>
          <w:lang w:eastAsia="ar-SA"/>
        </w:rPr>
        <w:t>cenu</w:t>
      </w:r>
      <w:proofErr w:type="spellEnd"/>
      <w:r w:rsidRPr="006F5BDC">
        <w:rPr>
          <w:sz w:val="24"/>
        </w:rPr>
        <w:t xml:space="preserve">, </w:t>
      </w:r>
      <w:proofErr w:type="spellStart"/>
      <w:r w:rsidRPr="006F5BDC">
        <w:rPr>
          <w:sz w:val="24"/>
        </w:rPr>
        <w:t>pretendents</w:t>
      </w:r>
      <w:proofErr w:type="spellEnd"/>
      <w:r w:rsidRPr="006F5BDC">
        <w:rPr>
          <w:sz w:val="24"/>
        </w:rPr>
        <w:t xml:space="preserve"> UAB “</w:t>
      </w:r>
      <w:proofErr w:type="spellStart"/>
      <w:r w:rsidRPr="006F5BDC">
        <w:rPr>
          <w:sz w:val="24"/>
        </w:rPr>
        <w:t>Šaltoji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banga</w:t>
      </w:r>
      <w:proofErr w:type="spellEnd"/>
      <w:r w:rsidRPr="006F5BDC">
        <w:rPr>
          <w:sz w:val="24"/>
        </w:rPr>
        <w:t xml:space="preserve">” </w:t>
      </w:r>
      <w:proofErr w:type="spellStart"/>
      <w:r w:rsidRPr="006F5BDC">
        <w:rPr>
          <w:sz w:val="24"/>
        </w:rPr>
        <w:t>atzīstams</w:t>
      </w:r>
      <w:proofErr w:type="spellEnd"/>
      <w:r w:rsidRPr="006F5BDC">
        <w:rPr>
          <w:sz w:val="24"/>
        </w:rPr>
        <w:t xml:space="preserve"> par </w:t>
      </w:r>
      <w:proofErr w:type="spellStart"/>
      <w:r w:rsidRPr="006F5BDC">
        <w:rPr>
          <w:sz w:val="24"/>
        </w:rPr>
        <w:t>iepirkuma</w:t>
      </w:r>
      <w:proofErr w:type="spellEnd"/>
      <w:r w:rsidRPr="006F5BDC">
        <w:rPr>
          <w:sz w:val="24"/>
        </w:rPr>
        <w:t xml:space="preserve"> uzvarētāju, jo pretendenta </w:t>
      </w:r>
      <w:proofErr w:type="spellStart"/>
      <w:r w:rsidRPr="006F5BDC">
        <w:rPr>
          <w:sz w:val="24"/>
        </w:rPr>
        <w:t>piedāvātā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līgumcena</w:t>
      </w:r>
      <w:proofErr w:type="spellEnd"/>
      <w:r w:rsidRPr="006F5BDC">
        <w:rPr>
          <w:sz w:val="24"/>
        </w:rPr>
        <w:t xml:space="preserve"> ir </w:t>
      </w:r>
      <w:proofErr w:type="spellStart"/>
      <w:r w:rsidRPr="006F5BDC">
        <w:rPr>
          <w:sz w:val="24"/>
        </w:rPr>
        <w:t>viszemākā</w:t>
      </w:r>
      <w:proofErr w:type="spellEnd"/>
      <w:r w:rsidRPr="006F5BDC">
        <w:rPr>
          <w:sz w:val="24"/>
          <w:lang w:val="lv-LV" w:eastAsia="lv-LV"/>
        </w:rPr>
        <w:t>.</w:t>
      </w:r>
    </w:p>
    <w:p w:rsidR="0091303B" w:rsidRPr="006F5BDC" w:rsidRDefault="0091303B" w:rsidP="0091303B">
      <w:pPr>
        <w:pStyle w:val="Style"/>
        <w:numPr>
          <w:ilvl w:val="0"/>
          <w:numId w:val="39"/>
        </w:numPr>
        <w:spacing w:after="120"/>
        <w:jc w:val="both"/>
        <w:rPr>
          <w:sz w:val="24"/>
          <w:lang w:val="lv-LV"/>
        </w:rPr>
      </w:pPr>
      <w:r w:rsidRPr="006F5BDC">
        <w:rPr>
          <w:sz w:val="24"/>
          <w:lang w:val="lv-LV"/>
        </w:rPr>
        <w:t xml:space="preserve">Pamatojoties uz Publisko iepirkumu likuma 9.panta septīto un trīspadsmito daļu, iepirkuma komisija </w:t>
      </w:r>
      <w:r w:rsidRPr="006F5BDC">
        <w:rPr>
          <w:b/>
          <w:sz w:val="24"/>
          <w:lang w:val="lv-LV"/>
        </w:rPr>
        <w:t>nolemj:</w:t>
      </w:r>
    </w:p>
    <w:p w:rsidR="0091303B" w:rsidRPr="006F5BDC" w:rsidRDefault="0080255A" w:rsidP="0091303B">
      <w:pPr>
        <w:pStyle w:val="Style"/>
        <w:numPr>
          <w:ilvl w:val="1"/>
          <w:numId w:val="39"/>
        </w:numPr>
        <w:spacing w:after="120"/>
        <w:ind w:left="993" w:hanging="567"/>
        <w:jc w:val="both"/>
        <w:rPr>
          <w:sz w:val="24"/>
          <w:lang w:val="lv-LV"/>
        </w:rPr>
      </w:pPr>
      <w:r w:rsidRPr="006F5BDC">
        <w:rPr>
          <w:sz w:val="24"/>
          <w:lang w:val="lv-LV"/>
        </w:rPr>
        <w:t xml:space="preserve">atzīt </w:t>
      </w:r>
      <w:r w:rsidRPr="006F5BDC">
        <w:rPr>
          <w:b/>
          <w:sz w:val="24"/>
          <w:lang w:val="lv-LV"/>
        </w:rPr>
        <w:t>UAB “</w:t>
      </w:r>
      <w:proofErr w:type="spellStart"/>
      <w:r w:rsidRPr="006F5BDC">
        <w:rPr>
          <w:b/>
          <w:sz w:val="24"/>
          <w:lang w:val="lv-LV"/>
        </w:rPr>
        <w:t>Šaltoji</w:t>
      </w:r>
      <w:proofErr w:type="spellEnd"/>
      <w:r w:rsidRPr="006F5BDC">
        <w:rPr>
          <w:b/>
          <w:sz w:val="24"/>
          <w:lang w:val="lv-LV"/>
        </w:rPr>
        <w:t xml:space="preserve"> banga”</w:t>
      </w:r>
      <w:r w:rsidRPr="006F5BDC">
        <w:rPr>
          <w:sz w:val="24"/>
          <w:lang w:val="lv-LV"/>
        </w:rPr>
        <w:t>,</w:t>
      </w:r>
      <w:r w:rsidRPr="006F5BDC">
        <w:rPr>
          <w:b/>
          <w:sz w:val="24"/>
          <w:lang w:val="lv-LV"/>
        </w:rPr>
        <w:t xml:space="preserve"> </w:t>
      </w:r>
      <w:r w:rsidRPr="006F5BDC">
        <w:rPr>
          <w:sz w:val="24"/>
          <w:lang w:val="lv-LV"/>
        </w:rPr>
        <w:t xml:space="preserve">reģ.Nr.122370882, </w:t>
      </w:r>
      <w:proofErr w:type="spellStart"/>
      <w:r w:rsidRPr="006F5BDC">
        <w:rPr>
          <w:sz w:val="24"/>
          <w:lang w:val="lv-LV"/>
        </w:rPr>
        <w:t>Vilniaus</w:t>
      </w:r>
      <w:proofErr w:type="spellEnd"/>
      <w:r w:rsidRPr="006F5BDC">
        <w:rPr>
          <w:sz w:val="24"/>
          <w:lang w:val="lv-LV"/>
        </w:rPr>
        <w:t xml:space="preserve"> m. </w:t>
      </w:r>
      <w:proofErr w:type="spellStart"/>
      <w:r w:rsidRPr="006F5BDC">
        <w:rPr>
          <w:sz w:val="24"/>
          <w:lang w:val="lv-LV"/>
        </w:rPr>
        <w:t>sav</w:t>
      </w:r>
      <w:proofErr w:type="spellEnd"/>
      <w:r w:rsidRPr="006F5BDC">
        <w:rPr>
          <w:sz w:val="24"/>
          <w:lang w:val="lv-LV"/>
        </w:rPr>
        <w:t xml:space="preserve">. </w:t>
      </w:r>
      <w:proofErr w:type="spellStart"/>
      <w:r w:rsidRPr="006F5BDC">
        <w:rPr>
          <w:sz w:val="24"/>
          <w:lang w:val="lv-LV"/>
        </w:rPr>
        <w:t>Vilniaus</w:t>
      </w:r>
      <w:proofErr w:type="spellEnd"/>
      <w:r w:rsidRPr="006F5BDC">
        <w:rPr>
          <w:sz w:val="24"/>
          <w:lang w:val="lv-LV"/>
        </w:rPr>
        <w:t xml:space="preserve"> m. </w:t>
      </w:r>
      <w:proofErr w:type="spellStart"/>
      <w:r w:rsidRPr="006F5BDC">
        <w:rPr>
          <w:sz w:val="24"/>
          <w:lang w:val="lv-LV"/>
        </w:rPr>
        <w:t>Antakalnio</w:t>
      </w:r>
      <w:proofErr w:type="spellEnd"/>
      <w:r w:rsidRPr="006F5BDC">
        <w:rPr>
          <w:sz w:val="24"/>
          <w:lang w:val="lv-LV"/>
        </w:rPr>
        <w:t xml:space="preserve"> g. 38-37, par uzvarētāju iepirkumā “</w:t>
      </w:r>
      <w:r w:rsidRPr="006F5BDC">
        <w:rPr>
          <w:sz w:val="24"/>
          <w:lang w:val="lv-LV" w:eastAsia="ar-SA"/>
        </w:rPr>
        <w:t xml:space="preserve">Publiskās slidotavas un saistītā </w:t>
      </w:r>
      <w:r w:rsidRPr="006F5BDC">
        <w:rPr>
          <w:sz w:val="24"/>
          <w:lang w:val="lv-LV" w:eastAsia="ar-SA"/>
        </w:rPr>
        <w:lastRenderedPageBreak/>
        <w:t>inventāra noma Daugavpils pilsētas iedzīvotāju un viesu aktīvās atpūtas un sporta vajadzību nodrošināšanai”, identifikācijas numurs DPD 2017/155</w:t>
      </w:r>
      <w:r w:rsidR="0091303B" w:rsidRPr="006F5BDC">
        <w:rPr>
          <w:sz w:val="24"/>
          <w:lang w:val="lv-LV"/>
        </w:rPr>
        <w:t xml:space="preserve"> un piešķirt līguma slēgšanas tiesības par summu </w:t>
      </w:r>
      <w:r w:rsidR="0091303B" w:rsidRPr="006F5BDC">
        <w:rPr>
          <w:b/>
          <w:sz w:val="24"/>
          <w:lang w:val="lv-LV"/>
        </w:rPr>
        <w:t xml:space="preserve">EUR </w:t>
      </w:r>
      <w:r w:rsidRPr="006F5BDC">
        <w:rPr>
          <w:b/>
          <w:sz w:val="24"/>
        </w:rPr>
        <w:t>41</w:t>
      </w:r>
      <w:r w:rsidR="0091303B" w:rsidRPr="006F5BDC">
        <w:rPr>
          <w:b/>
          <w:sz w:val="24"/>
        </w:rPr>
        <w:t> </w:t>
      </w:r>
      <w:r w:rsidRPr="006F5BDC">
        <w:rPr>
          <w:b/>
          <w:sz w:val="24"/>
        </w:rPr>
        <w:t>999</w:t>
      </w:r>
      <w:r w:rsidR="0091303B" w:rsidRPr="006F5BDC">
        <w:rPr>
          <w:b/>
          <w:sz w:val="24"/>
        </w:rPr>
        <w:t>,00</w:t>
      </w:r>
      <w:r w:rsidR="0091303B" w:rsidRPr="006F5BDC">
        <w:rPr>
          <w:b/>
          <w:sz w:val="24"/>
          <w:lang w:val="lv-LV"/>
        </w:rPr>
        <w:t xml:space="preserve"> bez PVN</w:t>
      </w:r>
      <w:r w:rsidR="0091303B" w:rsidRPr="006F5BDC">
        <w:rPr>
          <w:sz w:val="24"/>
          <w:lang w:val="lv-LV"/>
        </w:rPr>
        <w:t>;</w:t>
      </w:r>
    </w:p>
    <w:p w:rsidR="0091303B" w:rsidRPr="006F5BDC" w:rsidRDefault="0091303B" w:rsidP="0091303B">
      <w:pPr>
        <w:pStyle w:val="Style"/>
        <w:numPr>
          <w:ilvl w:val="1"/>
          <w:numId w:val="39"/>
        </w:numPr>
        <w:tabs>
          <w:tab w:val="left" w:pos="567"/>
        </w:tabs>
        <w:spacing w:after="120"/>
        <w:ind w:left="993" w:hanging="567"/>
        <w:jc w:val="both"/>
        <w:rPr>
          <w:sz w:val="24"/>
          <w:lang w:val="lv-LV"/>
        </w:rPr>
      </w:pPr>
      <w:proofErr w:type="spellStart"/>
      <w:r w:rsidRPr="006F5BDC">
        <w:rPr>
          <w:sz w:val="24"/>
        </w:rPr>
        <w:t>uzdot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komisijas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loceklim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J.Bārtulam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sagatavot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rakstveida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paziņojumu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pretendent</w:t>
      </w:r>
      <w:r w:rsidR="0080255A" w:rsidRPr="006F5BDC">
        <w:rPr>
          <w:sz w:val="24"/>
        </w:rPr>
        <w:t>a</w:t>
      </w:r>
      <w:r w:rsidRPr="006F5BDC">
        <w:rPr>
          <w:sz w:val="24"/>
        </w:rPr>
        <w:t>m</w:t>
      </w:r>
      <w:proofErr w:type="spellEnd"/>
      <w:r w:rsidRPr="006F5BDC">
        <w:rPr>
          <w:sz w:val="24"/>
        </w:rPr>
        <w:t xml:space="preserve"> par </w:t>
      </w:r>
      <w:proofErr w:type="spellStart"/>
      <w:r w:rsidRPr="006F5BDC">
        <w:rPr>
          <w:sz w:val="24"/>
        </w:rPr>
        <w:t>iepirkuma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rezultātiem</w:t>
      </w:r>
      <w:proofErr w:type="spellEnd"/>
      <w:r w:rsidRPr="006F5BDC">
        <w:rPr>
          <w:sz w:val="24"/>
        </w:rPr>
        <w:t>;</w:t>
      </w:r>
    </w:p>
    <w:p w:rsidR="0091303B" w:rsidRPr="006F5BDC" w:rsidRDefault="0091303B" w:rsidP="0091303B">
      <w:pPr>
        <w:pStyle w:val="Style"/>
        <w:numPr>
          <w:ilvl w:val="1"/>
          <w:numId w:val="39"/>
        </w:numPr>
        <w:tabs>
          <w:tab w:val="left" w:pos="567"/>
        </w:tabs>
        <w:spacing w:after="120"/>
        <w:ind w:left="993" w:hanging="567"/>
        <w:jc w:val="both"/>
        <w:rPr>
          <w:sz w:val="24"/>
          <w:lang w:val="lv-LV"/>
        </w:rPr>
      </w:pPr>
      <w:proofErr w:type="spellStart"/>
      <w:r w:rsidRPr="006F5BDC">
        <w:rPr>
          <w:sz w:val="24"/>
        </w:rPr>
        <w:t>normatīvajos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aktos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noteiktajā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kārtībā</w:t>
      </w:r>
      <w:proofErr w:type="spellEnd"/>
      <w:r w:rsidRPr="006F5BDC">
        <w:rPr>
          <w:sz w:val="24"/>
        </w:rPr>
        <w:t xml:space="preserve"> un </w:t>
      </w:r>
      <w:proofErr w:type="spellStart"/>
      <w:r w:rsidRPr="006F5BDC">
        <w:rPr>
          <w:sz w:val="24"/>
        </w:rPr>
        <w:t>termiņā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iesniegt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publicēšanai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Iepirkumu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uzraudzības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biroja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mājas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lapā</w:t>
      </w:r>
      <w:proofErr w:type="spellEnd"/>
      <w:r w:rsidRPr="006F5BDC">
        <w:rPr>
          <w:sz w:val="24"/>
        </w:rPr>
        <w:t xml:space="preserve"> </w:t>
      </w:r>
      <w:hyperlink r:id="rId8" w:history="1">
        <w:r w:rsidRPr="006F5BDC">
          <w:rPr>
            <w:rStyle w:val="Hyperlink"/>
            <w:color w:val="auto"/>
            <w:sz w:val="24"/>
          </w:rPr>
          <w:t>www.iub.gov.lv</w:t>
        </w:r>
      </w:hyperlink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paziņojumu</w:t>
      </w:r>
      <w:proofErr w:type="spellEnd"/>
      <w:r w:rsidRPr="006F5BDC">
        <w:rPr>
          <w:sz w:val="24"/>
        </w:rPr>
        <w:t xml:space="preserve"> par </w:t>
      </w:r>
      <w:proofErr w:type="spellStart"/>
      <w:r w:rsidRPr="006F5BDC">
        <w:rPr>
          <w:sz w:val="24"/>
        </w:rPr>
        <w:t>noslēgto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līgumu</w:t>
      </w:r>
      <w:proofErr w:type="spellEnd"/>
      <w:r w:rsidRPr="006F5BDC">
        <w:rPr>
          <w:sz w:val="24"/>
        </w:rPr>
        <w:t xml:space="preserve"> un </w:t>
      </w:r>
      <w:proofErr w:type="spellStart"/>
      <w:r w:rsidRPr="006F5BDC">
        <w:rPr>
          <w:sz w:val="24"/>
        </w:rPr>
        <w:t>publicēt</w:t>
      </w:r>
      <w:proofErr w:type="spellEnd"/>
      <w:r w:rsidRPr="006F5BDC">
        <w:rPr>
          <w:sz w:val="24"/>
        </w:rPr>
        <w:t xml:space="preserve"> Daugavpils pilsētas domes </w:t>
      </w:r>
      <w:proofErr w:type="spellStart"/>
      <w:r w:rsidRPr="006F5BDC">
        <w:rPr>
          <w:sz w:val="24"/>
        </w:rPr>
        <w:t>mājas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lapā</w:t>
      </w:r>
      <w:proofErr w:type="spellEnd"/>
      <w:r w:rsidRPr="006F5BDC">
        <w:rPr>
          <w:sz w:val="24"/>
        </w:rPr>
        <w:t xml:space="preserve"> </w:t>
      </w:r>
      <w:hyperlink r:id="rId9" w:history="1">
        <w:r w:rsidRPr="006F5BDC">
          <w:rPr>
            <w:rStyle w:val="Hyperlink"/>
            <w:color w:val="auto"/>
            <w:sz w:val="24"/>
          </w:rPr>
          <w:t>www.daugavpils.lv</w:t>
        </w:r>
      </w:hyperlink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doto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lēmumu</w:t>
      </w:r>
      <w:proofErr w:type="spellEnd"/>
      <w:r w:rsidRPr="006F5BDC">
        <w:rPr>
          <w:sz w:val="24"/>
        </w:rPr>
        <w:t xml:space="preserve"> un </w:t>
      </w:r>
      <w:proofErr w:type="spellStart"/>
      <w:r w:rsidRPr="006F5BDC">
        <w:rPr>
          <w:sz w:val="24"/>
        </w:rPr>
        <w:t>līguma</w:t>
      </w:r>
      <w:proofErr w:type="spellEnd"/>
      <w:r w:rsidRPr="006F5BDC">
        <w:rPr>
          <w:sz w:val="24"/>
        </w:rPr>
        <w:t xml:space="preserve"> </w:t>
      </w:r>
      <w:proofErr w:type="spellStart"/>
      <w:r w:rsidRPr="006F5BDC">
        <w:rPr>
          <w:sz w:val="24"/>
        </w:rPr>
        <w:t>tekstu</w:t>
      </w:r>
      <w:proofErr w:type="spellEnd"/>
      <w:r w:rsidRPr="006F5BDC">
        <w:rPr>
          <w:sz w:val="24"/>
          <w:lang w:val="lv-LV"/>
        </w:rPr>
        <w:t>.</w:t>
      </w:r>
    </w:p>
    <w:p w:rsidR="00C608EC" w:rsidRPr="006F5BDC" w:rsidRDefault="00C608EC" w:rsidP="005B42B0">
      <w:pPr>
        <w:spacing w:before="240"/>
        <w:jc w:val="both"/>
        <w:rPr>
          <w:i/>
          <w:lang w:val="lv-LV"/>
        </w:rPr>
      </w:pPr>
      <w:r w:rsidRPr="006F5BDC">
        <w:rPr>
          <w:i/>
          <w:lang w:val="lv-LV"/>
        </w:rPr>
        <w:t>Balsojum</w:t>
      </w:r>
      <w:r w:rsidR="00E55E93" w:rsidRPr="006F5BDC">
        <w:rPr>
          <w:i/>
          <w:lang w:val="lv-LV"/>
        </w:rPr>
        <w:t>s: 4 balsis "par", "pret" - nav</w:t>
      </w:r>
      <w:r w:rsidRPr="006F5BDC">
        <w:rPr>
          <w:i/>
          <w:lang w:val="lv-LV"/>
        </w:rPr>
        <w:t>.</w:t>
      </w:r>
    </w:p>
    <w:p w:rsidR="00C608EC" w:rsidRPr="006F5BDC" w:rsidRDefault="00C608EC" w:rsidP="00C608EC">
      <w:pPr>
        <w:ind w:left="9"/>
        <w:rPr>
          <w:lang w:val="lv-LV"/>
        </w:rPr>
      </w:pPr>
    </w:p>
    <w:p w:rsidR="00C608EC" w:rsidRPr="006F5BDC" w:rsidRDefault="005D1AFD" w:rsidP="00C608EC">
      <w:pPr>
        <w:ind w:left="9"/>
        <w:rPr>
          <w:lang w:val="lv-LV"/>
        </w:rPr>
      </w:pPr>
      <w:r>
        <w:rPr>
          <w:lang w:val="lv-LV"/>
        </w:rPr>
        <w:t>SĒDE BEIDZAS plkst. 14</w:t>
      </w:r>
      <w:r w:rsidR="00C608EC" w:rsidRPr="006F5BDC">
        <w:rPr>
          <w:lang w:val="lv-LV"/>
        </w:rPr>
        <w:t>.</w:t>
      </w:r>
      <w:r>
        <w:rPr>
          <w:lang w:val="lv-LV"/>
        </w:rPr>
        <w:t>20</w:t>
      </w:r>
      <w:r w:rsidR="00C608EC" w:rsidRPr="006F5BDC">
        <w:rPr>
          <w:lang w:val="lv-LV"/>
        </w:rPr>
        <w:t>.</w:t>
      </w:r>
    </w:p>
    <w:p w:rsidR="00C608EC" w:rsidRPr="006F5BDC" w:rsidRDefault="00C608EC" w:rsidP="00C608EC">
      <w:pPr>
        <w:pStyle w:val="Header"/>
        <w:tabs>
          <w:tab w:val="clear" w:pos="4153"/>
          <w:tab w:val="clear" w:pos="8306"/>
        </w:tabs>
        <w:rPr>
          <w:i/>
          <w:iCs/>
          <w:lang w:val="lv-LV"/>
        </w:rPr>
      </w:pPr>
    </w:p>
    <w:p w:rsidR="0080255A" w:rsidRPr="006F5BDC" w:rsidRDefault="0080255A" w:rsidP="0080255A">
      <w:pPr>
        <w:spacing w:after="480"/>
        <w:ind w:left="11"/>
        <w:rPr>
          <w:lang w:val="lv-LV"/>
        </w:rPr>
      </w:pPr>
      <w:r w:rsidRPr="006F5BDC">
        <w:rPr>
          <w:lang w:val="lv-LV"/>
        </w:rPr>
        <w:t>Komisijas priekšsēdētājs</w:t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proofErr w:type="spellStart"/>
      <w:r w:rsidRPr="006F5BDC">
        <w:rPr>
          <w:lang w:val="lv-LV"/>
        </w:rPr>
        <w:t>A.Streiķis</w:t>
      </w:r>
      <w:proofErr w:type="spellEnd"/>
      <w:r w:rsidRPr="006F5BDC">
        <w:rPr>
          <w:lang w:val="lv-LV"/>
        </w:rPr>
        <w:t xml:space="preserve"> </w:t>
      </w:r>
    </w:p>
    <w:p w:rsidR="0080255A" w:rsidRPr="006F5BDC" w:rsidRDefault="0080255A" w:rsidP="0080255A">
      <w:pPr>
        <w:spacing w:after="480"/>
        <w:rPr>
          <w:lang w:val="lv-LV"/>
        </w:rPr>
      </w:pPr>
      <w:r w:rsidRPr="006F5BDC">
        <w:rPr>
          <w:lang w:val="lv-LV"/>
        </w:rPr>
        <w:t>Komisijas locekļi</w:t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  <w:t>J.Bārtuls</w:t>
      </w:r>
    </w:p>
    <w:p w:rsidR="0080255A" w:rsidRPr="006F5BDC" w:rsidRDefault="0080255A" w:rsidP="0080255A">
      <w:pPr>
        <w:spacing w:after="480"/>
        <w:rPr>
          <w:lang w:val="lv-LV"/>
        </w:rPr>
      </w:pP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proofErr w:type="spellStart"/>
      <w:r w:rsidRPr="006F5BDC">
        <w:rPr>
          <w:lang w:val="lv-LV"/>
        </w:rPr>
        <w:t>I.Zarāne</w:t>
      </w:r>
      <w:proofErr w:type="spellEnd"/>
    </w:p>
    <w:p w:rsidR="0080255A" w:rsidRPr="0080255A" w:rsidRDefault="0080255A" w:rsidP="0080255A">
      <w:pPr>
        <w:spacing w:after="480"/>
        <w:rPr>
          <w:lang w:val="lv-LV"/>
        </w:rPr>
      </w:pP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r w:rsidRPr="006F5BDC">
        <w:rPr>
          <w:lang w:val="lv-LV"/>
        </w:rPr>
        <w:tab/>
      </w:r>
      <w:proofErr w:type="spellStart"/>
      <w:r w:rsidRPr="006F5BDC">
        <w:rPr>
          <w:lang w:val="lv-LV"/>
        </w:rPr>
        <w:t>L.Kokiņa</w:t>
      </w:r>
      <w:proofErr w:type="spellEnd"/>
    </w:p>
    <w:p w:rsidR="00BF52F7" w:rsidRPr="00DE2A72" w:rsidRDefault="00BF52F7" w:rsidP="00AE6D67">
      <w:pPr>
        <w:spacing w:after="120"/>
        <w:rPr>
          <w:lang w:val="lv-LV"/>
        </w:rPr>
      </w:pPr>
    </w:p>
    <w:p w:rsidR="00DE2A72" w:rsidRPr="00DE2A72" w:rsidRDefault="00DE2A72">
      <w:pPr>
        <w:spacing w:after="120"/>
        <w:rPr>
          <w:lang w:val="lv-LV"/>
        </w:rPr>
      </w:pPr>
    </w:p>
    <w:sectPr w:rsidR="00DE2A72" w:rsidRPr="00DE2A72" w:rsidSect="00DE2A7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276" w:right="991" w:bottom="1560" w:left="1843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67481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A85F1C" w:rsidRPr="008A0F09" w:rsidRDefault="00A85F1C">
        <w:pPr>
          <w:pStyle w:val="Footer"/>
          <w:jc w:val="center"/>
          <w:rPr>
            <w:sz w:val="22"/>
            <w:szCs w:val="22"/>
          </w:rPr>
        </w:pPr>
        <w:r w:rsidRPr="008A0F09">
          <w:rPr>
            <w:sz w:val="22"/>
            <w:szCs w:val="22"/>
          </w:rPr>
          <w:fldChar w:fldCharType="begin"/>
        </w:r>
        <w:r w:rsidRPr="008A0F09">
          <w:rPr>
            <w:sz w:val="22"/>
            <w:szCs w:val="22"/>
          </w:rPr>
          <w:instrText xml:space="preserve"> PAGE   \* MERGEFORMAT </w:instrText>
        </w:r>
        <w:r w:rsidRPr="008A0F09">
          <w:rPr>
            <w:sz w:val="22"/>
            <w:szCs w:val="22"/>
          </w:rPr>
          <w:fldChar w:fldCharType="separate"/>
        </w:r>
        <w:r w:rsidR="00DF1450">
          <w:rPr>
            <w:noProof/>
            <w:sz w:val="22"/>
            <w:szCs w:val="22"/>
          </w:rPr>
          <w:t>2</w:t>
        </w:r>
        <w:r w:rsidRPr="008A0F09">
          <w:rPr>
            <w:noProof/>
            <w:sz w:val="22"/>
            <w:szCs w:val="22"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A72">
      <w:rPr>
        <w:rStyle w:val="PageNumber"/>
        <w:noProof/>
      </w:rPr>
      <w:t>3</w: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3BF6A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8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F5A6A47"/>
    <w:multiLevelType w:val="multilevel"/>
    <w:tmpl w:val="9752CF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A25BFD"/>
    <w:multiLevelType w:val="multilevel"/>
    <w:tmpl w:val="05FE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5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375C9"/>
    <w:multiLevelType w:val="multilevel"/>
    <w:tmpl w:val="5296B5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4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9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2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3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4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6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7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9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28"/>
  </w:num>
  <w:num w:numId="4">
    <w:abstractNumId w:val="0"/>
  </w:num>
  <w:num w:numId="5">
    <w:abstractNumId w:val="26"/>
  </w:num>
  <w:num w:numId="6">
    <w:abstractNumId w:val="22"/>
  </w:num>
  <w:num w:numId="7">
    <w:abstractNumId w:val="39"/>
  </w:num>
  <w:num w:numId="8">
    <w:abstractNumId w:val="2"/>
  </w:num>
  <w:num w:numId="9">
    <w:abstractNumId w:val="23"/>
  </w:num>
  <w:num w:numId="10">
    <w:abstractNumId w:val="37"/>
  </w:num>
  <w:num w:numId="11">
    <w:abstractNumId w:val="41"/>
  </w:num>
  <w:num w:numId="12">
    <w:abstractNumId w:val="21"/>
  </w:num>
  <w:num w:numId="13">
    <w:abstractNumId w:val="14"/>
  </w:num>
  <w:num w:numId="14">
    <w:abstractNumId w:val="34"/>
  </w:num>
  <w:num w:numId="15">
    <w:abstractNumId w:val="4"/>
  </w:num>
  <w:num w:numId="16">
    <w:abstractNumId w:val="36"/>
  </w:num>
  <w:num w:numId="17">
    <w:abstractNumId w:val="40"/>
  </w:num>
  <w:num w:numId="18">
    <w:abstractNumId w:val="25"/>
  </w:num>
  <w:num w:numId="19">
    <w:abstractNumId w:val="5"/>
  </w:num>
  <w:num w:numId="20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9"/>
  </w:num>
  <w:num w:numId="25">
    <w:abstractNumId w:val="11"/>
  </w:num>
  <w:num w:numId="26">
    <w:abstractNumId w:val="24"/>
  </w:num>
  <w:num w:numId="27">
    <w:abstractNumId w:val="15"/>
  </w:num>
  <w:num w:numId="28">
    <w:abstractNumId w:val="20"/>
  </w:num>
  <w:num w:numId="29">
    <w:abstractNumId w:val="38"/>
  </w:num>
  <w:num w:numId="30">
    <w:abstractNumId w:val="30"/>
  </w:num>
  <w:num w:numId="31">
    <w:abstractNumId w:val="33"/>
  </w:num>
  <w:num w:numId="32">
    <w:abstractNumId w:val="6"/>
  </w:num>
  <w:num w:numId="33">
    <w:abstractNumId w:val="8"/>
  </w:num>
  <w:num w:numId="34">
    <w:abstractNumId w:val="16"/>
  </w:num>
  <w:num w:numId="35">
    <w:abstractNumId w:val="7"/>
  </w:num>
  <w:num w:numId="36">
    <w:abstractNumId w:val="27"/>
  </w:num>
  <w:num w:numId="37">
    <w:abstractNumId w:val="12"/>
  </w:num>
  <w:num w:numId="38">
    <w:abstractNumId w:val="19"/>
  </w:num>
  <w:num w:numId="39">
    <w:abstractNumId w:val="3"/>
  </w:num>
  <w:num w:numId="40">
    <w:abstractNumId w:val="1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15673"/>
    <w:rsid w:val="00021DFF"/>
    <w:rsid w:val="000227C8"/>
    <w:rsid w:val="00040C2B"/>
    <w:rsid w:val="000609C0"/>
    <w:rsid w:val="00066812"/>
    <w:rsid w:val="0007434C"/>
    <w:rsid w:val="000756E3"/>
    <w:rsid w:val="000772C2"/>
    <w:rsid w:val="0008610B"/>
    <w:rsid w:val="0009060C"/>
    <w:rsid w:val="0009142D"/>
    <w:rsid w:val="000A2F45"/>
    <w:rsid w:val="000A3AD9"/>
    <w:rsid w:val="000A52ED"/>
    <w:rsid w:val="000B2307"/>
    <w:rsid w:val="000B53CE"/>
    <w:rsid w:val="000C17BA"/>
    <w:rsid w:val="000C51FC"/>
    <w:rsid w:val="000C789F"/>
    <w:rsid w:val="000D4A4F"/>
    <w:rsid w:val="000D577D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47993"/>
    <w:rsid w:val="001505CD"/>
    <w:rsid w:val="00151584"/>
    <w:rsid w:val="00153EDE"/>
    <w:rsid w:val="001545F2"/>
    <w:rsid w:val="00160B74"/>
    <w:rsid w:val="00166F7D"/>
    <w:rsid w:val="001746DA"/>
    <w:rsid w:val="0019395D"/>
    <w:rsid w:val="00194C7B"/>
    <w:rsid w:val="001A12B0"/>
    <w:rsid w:val="001B0240"/>
    <w:rsid w:val="001B04C3"/>
    <w:rsid w:val="001B12AE"/>
    <w:rsid w:val="001B1C3F"/>
    <w:rsid w:val="001B2636"/>
    <w:rsid w:val="001B3FCA"/>
    <w:rsid w:val="001B630A"/>
    <w:rsid w:val="001B7F56"/>
    <w:rsid w:val="001D113A"/>
    <w:rsid w:val="001D498A"/>
    <w:rsid w:val="001D4ADB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844"/>
    <w:rsid w:val="002A1EB4"/>
    <w:rsid w:val="002A3E19"/>
    <w:rsid w:val="002A5494"/>
    <w:rsid w:val="002B1315"/>
    <w:rsid w:val="002B5829"/>
    <w:rsid w:val="002C47A1"/>
    <w:rsid w:val="002E0F72"/>
    <w:rsid w:val="002E5E93"/>
    <w:rsid w:val="002F5C4D"/>
    <w:rsid w:val="0030347F"/>
    <w:rsid w:val="00324E4B"/>
    <w:rsid w:val="003340F6"/>
    <w:rsid w:val="00342C01"/>
    <w:rsid w:val="003517F0"/>
    <w:rsid w:val="00362B67"/>
    <w:rsid w:val="00374C29"/>
    <w:rsid w:val="00385B2F"/>
    <w:rsid w:val="00387222"/>
    <w:rsid w:val="00392E65"/>
    <w:rsid w:val="003976F4"/>
    <w:rsid w:val="003B18D1"/>
    <w:rsid w:val="003B35B3"/>
    <w:rsid w:val="003B4260"/>
    <w:rsid w:val="003D556B"/>
    <w:rsid w:val="00402288"/>
    <w:rsid w:val="0040705E"/>
    <w:rsid w:val="00414C66"/>
    <w:rsid w:val="00416A95"/>
    <w:rsid w:val="00416FBB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51402"/>
    <w:rsid w:val="00555037"/>
    <w:rsid w:val="00562601"/>
    <w:rsid w:val="005639AD"/>
    <w:rsid w:val="00565DE2"/>
    <w:rsid w:val="00567890"/>
    <w:rsid w:val="00571F9B"/>
    <w:rsid w:val="005863D6"/>
    <w:rsid w:val="0058759E"/>
    <w:rsid w:val="00592105"/>
    <w:rsid w:val="005A5A27"/>
    <w:rsid w:val="005A6314"/>
    <w:rsid w:val="005B3094"/>
    <w:rsid w:val="005B3F3E"/>
    <w:rsid w:val="005B42B0"/>
    <w:rsid w:val="005C4838"/>
    <w:rsid w:val="005C5625"/>
    <w:rsid w:val="005D1AFD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176B"/>
    <w:rsid w:val="00643030"/>
    <w:rsid w:val="00644256"/>
    <w:rsid w:val="0064628E"/>
    <w:rsid w:val="006628FE"/>
    <w:rsid w:val="006714DA"/>
    <w:rsid w:val="00680875"/>
    <w:rsid w:val="00687746"/>
    <w:rsid w:val="006A28AF"/>
    <w:rsid w:val="006A3392"/>
    <w:rsid w:val="006B106D"/>
    <w:rsid w:val="006B4E82"/>
    <w:rsid w:val="006C0328"/>
    <w:rsid w:val="006D2B4D"/>
    <w:rsid w:val="006D3112"/>
    <w:rsid w:val="006D34D0"/>
    <w:rsid w:val="006E2A10"/>
    <w:rsid w:val="006F29BA"/>
    <w:rsid w:val="006F57DE"/>
    <w:rsid w:val="006F5BDC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51B1E"/>
    <w:rsid w:val="007565F7"/>
    <w:rsid w:val="00756C6E"/>
    <w:rsid w:val="00760C0F"/>
    <w:rsid w:val="00761B1F"/>
    <w:rsid w:val="0077194C"/>
    <w:rsid w:val="007719F3"/>
    <w:rsid w:val="00773578"/>
    <w:rsid w:val="007800A8"/>
    <w:rsid w:val="007825AB"/>
    <w:rsid w:val="0079498A"/>
    <w:rsid w:val="007955ED"/>
    <w:rsid w:val="00796448"/>
    <w:rsid w:val="007A1524"/>
    <w:rsid w:val="007A7B0F"/>
    <w:rsid w:val="007B4B1F"/>
    <w:rsid w:val="007D5070"/>
    <w:rsid w:val="007D5461"/>
    <w:rsid w:val="007E0199"/>
    <w:rsid w:val="007E6715"/>
    <w:rsid w:val="007F27EA"/>
    <w:rsid w:val="007F3715"/>
    <w:rsid w:val="0080062B"/>
    <w:rsid w:val="0080164F"/>
    <w:rsid w:val="0080255A"/>
    <w:rsid w:val="00802A60"/>
    <w:rsid w:val="008217D0"/>
    <w:rsid w:val="0082400E"/>
    <w:rsid w:val="00860FA1"/>
    <w:rsid w:val="0086472C"/>
    <w:rsid w:val="00865AB8"/>
    <w:rsid w:val="00870620"/>
    <w:rsid w:val="00880630"/>
    <w:rsid w:val="00884933"/>
    <w:rsid w:val="00885857"/>
    <w:rsid w:val="008A0F09"/>
    <w:rsid w:val="008A12E4"/>
    <w:rsid w:val="008B6D08"/>
    <w:rsid w:val="008B6DAC"/>
    <w:rsid w:val="008D79EF"/>
    <w:rsid w:val="008E0EC4"/>
    <w:rsid w:val="008F00ED"/>
    <w:rsid w:val="008F2711"/>
    <w:rsid w:val="009021C7"/>
    <w:rsid w:val="009067FD"/>
    <w:rsid w:val="0091303B"/>
    <w:rsid w:val="009140E6"/>
    <w:rsid w:val="0091716F"/>
    <w:rsid w:val="00924309"/>
    <w:rsid w:val="009258E2"/>
    <w:rsid w:val="00926124"/>
    <w:rsid w:val="00927063"/>
    <w:rsid w:val="009429C4"/>
    <w:rsid w:val="00952865"/>
    <w:rsid w:val="00953308"/>
    <w:rsid w:val="00954E45"/>
    <w:rsid w:val="0096144F"/>
    <w:rsid w:val="009623C8"/>
    <w:rsid w:val="00962601"/>
    <w:rsid w:val="00970AE4"/>
    <w:rsid w:val="00971244"/>
    <w:rsid w:val="00974936"/>
    <w:rsid w:val="009749E7"/>
    <w:rsid w:val="0098195A"/>
    <w:rsid w:val="0098233C"/>
    <w:rsid w:val="00990AAF"/>
    <w:rsid w:val="009A1FB7"/>
    <w:rsid w:val="009A2A34"/>
    <w:rsid w:val="009A767E"/>
    <w:rsid w:val="009C7C6C"/>
    <w:rsid w:val="009E48F9"/>
    <w:rsid w:val="00A023A9"/>
    <w:rsid w:val="00A077AB"/>
    <w:rsid w:val="00A10E9F"/>
    <w:rsid w:val="00A22BE4"/>
    <w:rsid w:val="00A2506E"/>
    <w:rsid w:val="00A549BD"/>
    <w:rsid w:val="00A568FD"/>
    <w:rsid w:val="00A74751"/>
    <w:rsid w:val="00A75F0D"/>
    <w:rsid w:val="00A75F8C"/>
    <w:rsid w:val="00A85F1C"/>
    <w:rsid w:val="00A90984"/>
    <w:rsid w:val="00AA29F3"/>
    <w:rsid w:val="00AA5090"/>
    <w:rsid w:val="00AB3B9E"/>
    <w:rsid w:val="00AC0955"/>
    <w:rsid w:val="00AC27E4"/>
    <w:rsid w:val="00AC4C48"/>
    <w:rsid w:val="00AD0072"/>
    <w:rsid w:val="00AD2B21"/>
    <w:rsid w:val="00AD5449"/>
    <w:rsid w:val="00AE6D67"/>
    <w:rsid w:val="00AE7CBB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50DF2"/>
    <w:rsid w:val="00B52CFE"/>
    <w:rsid w:val="00B60145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0E84"/>
    <w:rsid w:val="00C14953"/>
    <w:rsid w:val="00C34F8B"/>
    <w:rsid w:val="00C52D71"/>
    <w:rsid w:val="00C5613A"/>
    <w:rsid w:val="00C608EC"/>
    <w:rsid w:val="00C61BDD"/>
    <w:rsid w:val="00C65BD9"/>
    <w:rsid w:val="00C844A7"/>
    <w:rsid w:val="00C85FCD"/>
    <w:rsid w:val="00C934D0"/>
    <w:rsid w:val="00CA11D3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650F5"/>
    <w:rsid w:val="00D670A0"/>
    <w:rsid w:val="00D7683A"/>
    <w:rsid w:val="00D87E57"/>
    <w:rsid w:val="00D9118F"/>
    <w:rsid w:val="00DC4268"/>
    <w:rsid w:val="00DD686F"/>
    <w:rsid w:val="00DD6FCE"/>
    <w:rsid w:val="00DE2A72"/>
    <w:rsid w:val="00DE2CAB"/>
    <w:rsid w:val="00DE7051"/>
    <w:rsid w:val="00DF1450"/>
    <w:rsid w:val="00DF297F"/>
    <w:rsid w:val="00DF4B54"/>
    <w:rsid w:val="00DF76DB"/>
    <w:rsid w:val="00E03BE1"/>
    <w:rsid w:val="00E063B9"/>
    <w:rsid w:val="00E07171"/>
    <w:rsid w:val="00E1332D"/>
    <w:rsid w:val="00E15E7F"/>
    <w:rsid w:val="00E204C8"/>
    <w:rsid w:val="00E21739"/>
    <w:rsid w:val="00E35A93"/>
    <w:rsid w:val="00E41337"/>
    <w:rsid w:val="00E44E1E"/>
    <w:rsid w:val="00E4710A"/>
    <w:rsid w:val="00E55E93"/>
    <w:rsid w:val="00E56149"/>
    <w:rsid w:val="00E62478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3635A"/>
    <w:rsid w:val="00F433E7"/>
    <w:rsid w:val="00F434E7"/>
    <w:rsid w:val="00F437C0"/>
    <w:rsid w:val="00F44168"/>
    <w:rsid w:val="00F46F63"/>
    <w:rsid w:val="00F55E03"/>
    <w:rsid w:val="00F561B3"/>
    <w:rsid w:val="00F748E4"/>
    <w:rsid w:val="00F95F29"/>
    <w:rsid w:val="00FA563C"/>
    <w:rsid w:val="00FA7DBA"/>
    <w:rsid w:val="00FB1232"/>
    <w:rsid w:val="00FB6796"/>
    <w:rsid w:val="00FC5A33"/>
    <w:rsid w:val="00FC64EF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C2CC-C649-4590-9EE6-B32EC061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734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149</cp:revision>
  <cp:lastPrinted>2017-11-27T12:29:00Z</cp:lastPrinted>
  <dcterms:created xsi:type="dcterms:W3CDTF">2015-04-30T08:10:00Z</dcterms:created>
  <dcterms:modified xsi:type="dcterms:W3CDTF">2017-11-27T12:32:00Z</dcterms:modified>
</cp:coreProperties>
</file>